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06B" w:rsidRPr="00B7400C" w:rsidRDefault="0081406B" w:rsidP="0081406B">
      <w:pPr>
        <w:tabs>
          <w:tab w:val="left" w:pos="6237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b/>
          <w:sz w:val="20"/>
          <w:szCs w:val="20"/>
        </w:rPr>
        <w:t>Рассмотрено</w:t>
      </w:r>
      <w:proofErr w:type="gramEnd"/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Согласовано</w:t>
      </w:r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Утверждено</w:t>
      </w:r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</w:t>
      </w:r>
    </w:p>
    <w:p w:rsidR="0081406B" w:rsidRPr="00B7400C" w:rsidRDefault="0081406B" w:rsidP="0081406B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Руководитель  методического объединения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B7400C">
        <w:rPr>
          <w:rFonts w:ascii="Times New Roman" w:hAnsi="Times New Roman"/>
          <w:b/>
          <w:sz w:val="20"/>
          <w:szCs w:val="20"/>
        </w:rPr>
        <w:t xml:space="preserve">Зам. директора по УР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</w:t>
      </w:r>
      <w:r w:rsidRPr="00B7400C">
        <w:rPr>
          <w:rFonts w:ascii="Times New Roman" w:hAnsi="Times New Roman"/>
          <w:b/>
          <w:sz w:val="20"/>
          <w:szCs w:val="20"/>
        </w:rPr>
        <w:t>Директор школы</w:t>
      </w:r>
    </w:p>
    <w:p w:rsidR="0081406B" w:rsidRPr="00B7400C" w:rsidRDefault="0081406B" w:rsidP="0081406B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="00B62263">
        <w:rPr>
          <w:rFonts w:ascii="Times New Roman" w:hAnsi="Times New Roman"/>
          <w:b/>
          <w:sz w:val="20"/>
          <w:szCs w:val="20"/>
        </w:rPr>
        <w:t>учителей искусства</w:t>
      </w:r>
      <w:proofErr w:type="gramStart"/>
      <w:r w:rsidR="00B62263">
        <w:rPr>
          <w:rFonts w:ascii="Times New Roman" w:hAnsi="Times New Roman"/>
          <w:b/>
          <w:sz w:val="20"/>
          <w:szCs w:val="20"/>
        </w:rPr>
        <w:t>,м</w:t>
      </w:r>
      <w:proofErr w:type="gramEnd"/>
      <w:r w:rsidR="00B62263">
        <w:rPr>
          <w:rFonts w:ascii="Times New Roman" w:hAnsi="Times New Roman"/>
          <w:b/>
          <w:sz w:val="20"/>
          <w:szCs w:val="20"/>
        </w:rPr>
        <w:t>узыки,ОБЖ,технологии</w:t>
      </w:r>
    </w:p>
    <w:p w:rsidR="0081406B" w:rsidRPr="00B7400C" w:rsidRDefault="0081406B" w:rsidP="0081406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B7400C">
        <w:rPr>
          <w:rFonts w:ascii="Times New Roman" w:hAnsi="Times New Roman"/>
          <w:b/>
          <w:sz w:val="20"/>
          <w:szCs w:val="20"/>
        </w:rPr>
        <w:t xml:space="preserve">               </w:t>
      </w:r>
      <w:r>
        <w:rPr>
          <w:rFonts w:ascii="Times New Roman" w:hAnsi="Times New Roman"/>
          <w:b/>
          <w:sz w:val="20"/>
          <w:szCs w:val="20"/>
        </w:rPr>
        <w:t xml:space="preserve">          ___________  </w:t>
      </w:r>
      <w:r w:rsidRPr="00B7400C">
        <w:rPr>
          <w:rFonts w:ascii="Times New Roman" w:hAnsi="Times New Roman"/>
          <w:b/>
          <w:sz w:val="20"/>
          <w:szCs w:val="20"/>
        </w:rPr>
        <w:t xml:space="preserve"> /</w:t>
      </w:r>
      <w:proofErr w:type="spellStart"/>
      <w:r>
        <w:rPr>
          <w:rFonts w:ascii="Times New Roman" w:hAnsi="Times New Roman"/>
          <w:b/>
          <w:sz w:val="20"/>
          <w:szCs w:val="20"/>
          <w:u w:val="single"/>
        </w:rPr>
        <w:t>Мухаметзянова</w:t>
      </w:r>
      <w:proofErr w:type="spellEnd"/>
      <w:r>
        <w:rPr>
          <w:rFonts w:ascii="Times New Roman" w:hAnsi="Times New Roman"/>
          <w:b/>
          <w:sz w:val="20"/>
          <w:szCs w:val="20"/>
          <w:u w:val="single"/>
        </w:rPr>
        <w:t xml:space="preserve"> И.М.</w:t>
      </w:r>
      <w:r w:rsidRPr="00B7400C">
        <w:rPr>
          <w:rFonts w:ascii="Times New Roman" w:hAnsi="Times New Roman"/>
          <w:b/>
          <w:sz w:val="20"/>
          <w:szCs w:val="20"/>
        </w:rPr>
        <w:t xml:space="preserve">/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b/>
          <w:sz w:val="20"/>
          <w:szCs w:val="20"/>
        </w:rPr>
        <w:t xml:space="preserve"> /Исмагилова Г.Т.</w:t>
      </w:r>
      <w:r w:rsidRPr="00B7400C">
        <w:rPr>
          <w:rFonts w:ascii="Times New Roman" w:hAnsi="Times New Roman"/>
          <w:b/>
          <w:sz w:val="20"/>
          <w:szCs w:val="20"/>
        </w:rPr>
        <w:t xml:space="preserve"> /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_________</w:t>
      </w:r>
      <w:r w:rsidRPr="00B7400C">
        <w:rPr>
          <w:rFonts w:ascii="Times New Roman" w:hAnsi="Times New Roman"/>
          <w:b/>
          <w:sz w:val="20"/>
          <w:szCs w:val="20"/>
        </w:rPr>
        <w:t xml:space="preserve">/  </w:t>
      </w:r>
      <w:proofErr w:type="spellStart"/>
      <w:r>
        <w:rPr>
          <w:rFonts w:ascii="Times New Roman" w:hAnsi="Times New Roman"/>
          <w:b/>
          <w:sz w:val="20"/>
          <w:szCs w:val="20"/>
        </w:rPr>
        <w:t>Сабирзянова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Г.Т.</w:t>
      </w:r>
      <w:r w:rsidRPr="00B7400C">
        <w:rPr>
          <w:rFonts w:ascii="Times New Roman" w:hAnsi="Times New Roman"/>
          <w:b/>
          <w:sz w:val="20"/>
          <w:szCs w:val="20"/>
        </w:rPr>
        <w:t xml:space="preserve"> /   </w:t>
      </w:r>
      <w:r w:rsidRPr="00B7400C"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406B" w:rsidRPr="00B7400C" w:rsidRDefault="0081406B" w:rsidP="0081406B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</w:t>
      </w:r>
      <w:r w:rsidRPr="00B7400C">
        <w:rPr>
          <w:rFonts w:ascii="Times New Roman" w:hAnsi="Times New Roman"/>
          <w:b/>
          <w:sz w:val="20"/>
          <w:szCs w:val="20"/>
        </w:rPr>
        <w:t xml:space="preserve">Протокол № 1  </w:t>
      </w:r>
      <w:proofErr w:type="gramStart"/>
      <w:r w:rsidRPr="00B7400C">
        <w:rPr>
          <w:rFonts w:ascii="Times New Roman" w:hAnsi="Times New Roman"/>
          <w:b/>
          <w:sz w:val="20"/>
          <w:szCs w:val="20"/>
        </w:rPr>
        <w:t>от</w:t>
      </w:r>
      <w:proofErr w:type="gramEnd"/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</w:t>
      </w:r>
      <w:r w:rsidRPr="00B7400C">
        <w:rPr>
          <w:rFonts w:ascii="Times New Roman" w:hAnsi="Times New Roman"/>
          <w:b/>
          <w:sz w:val="20"/>
          <w:szCs w:val="20"/>
        </w:rPr>
        <w:t>Приказ</w:t>
      </w:r>
      <w:r w:rsidR="00AC4B49">
        <w:rPr>
          <w:rFonts w:ascii="Times New Roman" w:hAnsi="Times New Roman"/>
          <w:b/>
          <w:sz w:val="20"/>
          <w:szCs w:val="20"/>
        </w:rPr>
        <w:t xml:space="preserve"> №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 w:rsidR="00F10BDE">
        <w:rPr>
          <w:rFonts w:ascii="Times New Roman" w:hAnsi="Times New Roman"/>
          <w:b/>
          <w:sz w:val="20"/>
          <w:szCs w:val="20"/>
        </w:rPr>
        <w:t>60</w:t>
      </w:r>
      <w:r w:rsidRPr="00B7400C">
        <w:rPr>
          <w:rFonts w:ascii="Times New Roman" w:hAnsi="Times New Roman"/>
          <w:b/>
          <w:sz w:val="20"/>
          <w:szCs w:val="20"/>
        </w:rPr>
        <w:t xml:space="preserve"> от</w:t>
      </w:r>
    </w:p>
    <w:p w:rsidR="0081406B" w:rsidRPr="00B7400C" w:rsidRDefault="00AC4B49" w:rsidP="0081406B">
      <w:pPr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«   27</w:t>
      </w:r>
      <w:r w:rsidR="0081406B">
        <w:rPr>
          <w:rFonts w:ascii="Times New Roman" w:hAnsi="Times New Roman"/>
          <w:b/>
          <w:sz w:val="20"/>
          <w:szCs w:val="20"/>
        </w:rPr>
        <w:t xml:space="preserve"> </w:t>
      </w:r>
      <w:r w:rsidR="0081406B" w:rsidRPr="00B7400C">
        <w:rPr>
          <w:rFonts w:ascii="Times New Roman" w:hAnsi="Times New Roman"/>
          <w:b/>
          <w:sz w:val="20"/>
          <w:szCs w:val="20"/>
        </w:rPr>
        <w:t>» августа 2</w:t>
      </w:r>
      <w:r w:rsidR="003C79D8">
        <w:rPr>
          <w:rFonts w:ascii="Times New Roman" w:hAnsi="Times New Roman"/>
          <w:b/>
          <w:sz w:val="20"/>
          <w:szCs w:val="20"/>
        </w:rPr>
        <w:t>0</w:t>
      </w:r>
      <w:r w:rsidR="003C79D8" w:rsidRPr="003C79D8">
        <w:rPr>
          <w:rFonts w:ascii="Times New Roman" w:hAnsi="Times New Roman"/>
          <w:b/>
          <w:sz w:val="20"/>
          <w:szCs w:val="20"/>
        </w:rPr>
        <w:t>20</w:t>
      </w:r>
      <w:r w:rsidR="0081406B" w:rsidRPr="00B7400C">
        <w:rPr>
          <w:rFonts w:ascii="Times New Roman" w:hAnsi="Times New Roman"/>
          <w:b/>
          <w:sz w:val="20"/>
          <w:szCs w:val="20"/>
        </w:rPr>
        <w:t xml:space="preserve"> г                                                  </w:t>
      </w:r>
      <w:r w:rsidR="0081406B">
        <w:rPr>
          <w:rFonts w:ascii="Times New Roman" w:hAnsi="Times New Roman"/>
          <w:b/>
          <w:sz w:val="20"/>
          <w:szCs w:val="20"/>
        </w:rPr>
        <w:t xml:space="preserve">           </w:t>
      </w:r>
      <w:r w:rsidR="00F10BDE">
        <w:rPr>
          <w:rFonts w:ascii="Times New Roman" w:hAnsi="Times New Roman"/>
          <w:b/>
          <w:sz w:val="20"/>
          <w:szCs w:val="20"/>
        </w:rPr>
        <w:t xml:space="preserve">                           «  21</w:t>
      </w:r>
      <w:r w:rsidR="003C79D8">
        <w:rPr>
          <w:rFonts w:ascii="Times New Roman" w:hAnsi="Times New Roman"/>
          <w:b/>
          <w:sz w:val="20"/>
          <w:szCs w:val="20"/>
        </w:rPr>
        <w:t xml:space="preserve"> » августа 20</w:t>
      </w:r>
      <w:r w:rsidR="003C79D8" w:rsidRPr="003C79D8">
        <w:rPr>
          <w:rFonts w:ascii="Times New Roman" w:hAnsi="Times New Roman"/>
          <w:b/>
          <w:sz w:val="20"/>
          <w:szCs w:val="20"/>
        </w:rPr>
        <w:t>20</w:t>
      </w:r>
      <w:r w:rsidR="0081406B" w:rsidRPr="00B7400C">
        <w:rPr>
          <w:rFonts w:ascii="Times New Roman" w:hAnsi="Times New Roman"/>
          <w:b/>
          <w:sz w:val="20"/>
          <w:szCs w:val="20"/>
        </w:rPr>
        <w:t xml:space="preserve">г.                                  </w:t>
      </w:r>
      <w:r w:rsidR="00F10BDE">
        <w:rPr>
          <w:rFonts w:ascii="Times New Roman" w:hAnsi="Times New Roman"/>
          <w:b/>
          <w:sz w:val="20"/>
          <w:szCs w:val="20"/>
        </w:rPr>
        <w:t xml:space="preserve">              «  21</w:t>
      </w:r>
      <w:r w:rsidR="003C79D8">
        <w:rPr>
          <w:rFonts w:ascii="Times New Roman" w:hAnsi="Times New Roman"/>
          <w:b/>
          <w:sz w:val="20"/>
          <w:szCs w:val="20"/>
        </w:rPr>
        <w:t xml:space="preserve"> » августа  20</w:t>
      </w:r>
      <w:r w:rsidR="003C79D8" w:rsidRPr="003C79D8">
        <w:rPr>
          <w:rFonts w:ascii="Times New Roman" w:hAnsi="Times New Roman"/>
          <w:b/>
          <w:sz w:val="20"/>
          <w:szCs w:val="20"/>
        </w:rPr>
        <w:t>20</w:t>
      </w:r>
      <w:r w:rsidR="0081406B">
        <w:rPr>
          <w:rFonts w:ascii="Times New Roman" w:hAnsi="Times New Roman"/>
          <w:b/>
          <w:sz w:val="20"/>
          <w:szCs w:val="20"/>
        </w:rPr>
        <w:t xml:space="preserve"> </w:t>
      </w:r>
      <w:r w:rsidR="0081406B" w:rsidRPr="00B7400C">
        <w:rPr>
          <w:rFonts w:ascii="Times New Roman" w:hAnsi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406B" w:rsidRPr="00B7400C" w:rsidRDefault="0081406B" w:rsidP="0081406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81406B" w:rsidRPr="00B7400C" w:rsidRDefault="0081406B" w:rsidP="0081406B">
      <w:pPr>
        <w:jc w:val="both"/>
        <w:rPr>
          <w:rFonts w:ascii="Times New Roman" w:hAnsi="Times New Roman"/>
          <w:b/>
          <w:sz w:val="28"/>
          <w:szCs w:val="28"/>
        </w:rPr>
      </w:pPr>
    </w:p>
    <w:p w:rsidR="0081406B" w:rsidRPr="00B7400C" w:rsidRDefault="0081406B" w:rsidP="0081406B">
      <w:pPr>
        <w:jc w:val="both"/>
        <w:rPr>
          <w:rFonts w:ascii="Times New Roman" w:hAnsi="Times New Roman"/>
          <w:b/>
          <w:sz w:val="28"/>
          <w:szCs w:val="28"/>
        </w:rPr>
      </w:pPr>
      <w:r w:rsidRPr="00B7400C">
        <w:rPr>
          <w:rFonts w:ascii="Times New Roman" w:hAnsi="Times New Roman"/>
          <w:b/>
          <w:sz w:val="28"/>
          <w:szCs w:val="28"/>
        </w:rPr>
        <w:t xml:space="preserve"> </w:t>
      </w:r>
    </w:p>
    <w:p w:rsidR="0081406B" w:rsidRPr="008313B8" w:rsidRDefault="0081406B" w:rsidP="0081406B">
      <w:pPr>
        <w:pStyle w:val="3"/>
        <w:jc w:val="both"/>
        <w:rPr>
          <w:rFonts w:ascii="Times New Roman" w:hAnsi="Times New Roman"/>
          <w:color w:val="auto"/>
          <w:sz w:val="28"/>
          <w:szCs w:val="28"/>
        </w:rPr>
      </w:pPr>
      <w:r w:rsidRPr="008313B8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8313B8">
        <w:rPr>
          <w:rFonts w:ascii="Times New Roman" w:hAnsi="Times New Roman"/>
          <w:b w:val="0"/>
          <w:color w:val="auto"/>
          <w:sz w:val="28"/>
          <w:szCs w:val="28"/>
        </w:rPr>
        <w:t xml:space="preserve">  </w:t>
      </w:r>
      <w:r w:rsidRPr="008313B8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81406B" w:rsidRPr="00820C29" w:rsidRDefault="0081406B" w:rsidP="0081406B">
      <w:pPr>
        <w:spacing w:after="120" w:line="240" w:lineRule="auto"/>
        <w:jc w:val="center"/>
        <w:rPr>
          <w:rFonts w:ascii="Times New Roman" w:hAnsi="Times New Roman"/>
          <w:b/>
          <w:sz w:val="28"/>
        </w:rPr>
      </w:pPr>
      <w:r w:rsidRPr="00DD03D9">
        <w:rPr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81406B" w:rsidRPr="00DD03D9" w:rsidRDefault="0081406B" w:rsidP="0081406B">
      <w:pPr>
        <w:pStyle w:val="ac"/>
        <w:spacing w:before="0" w:after="120"/>
        <w:jc w:val="center"/>
        <w:rPr>
          <w:sz w:val="28"/>
          <w:szCs w:val="28"/>
          <w:u w:val="single"/>
        </w:rPr>
      </w:pPr>
      <w:r w:rsidRPr="00DD03D9"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81406B" w:rsidRPr="00DD03D9" w:rsidRDefault="0081406B" w:rsidP="0081406B">
      <w:pPr>
        <w:pStyle w:val="ac"/>
        <w:spacing w:before="0" w:after="120"/>
        <w:jc w:val="center"/>
        <w:rPr>
          <w:sz w:val="28"/>
          <w:szCs w:val="28"/>
          <w:u w:val="single"/>
        </w:rPr>
      </w:pPr>
      <w:r w:rsidRPr="00DD03D9">
        <w:rPr>
          <w:sz w:val="28"/>
          <w:szCs w:val="28"/>
          <w:u w:val="single"/>
        </w:rPr>
        <w:t>САРМАНОВСКОГО МУНИЦИПАЛЬНОГО РАЙОНА РТ</w:t>
      </w:r>
    </w:p>
    <w:p w:rsidR="00747B3D" w:rsidRDefault="0081406B" w:rsidP="00747B3D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  <w:lang w:val="tt-RU"/>
        </w:rPr>
        <w:t>Мухаметзянова Ильми</w:t>
      </w:r>
      <w:r w:rsidR="00747B3D">
        <w:rPr>
          <w:rFonts w:ascii="Times New Roman" w:hAnsi="Times New Roman"/>
          <w:b/>
          <w:sz w:val="28"/>
          <w:szCs w:val="28"/>
          <w:u w:val="single"/>
          <w:lang w:val="tt-RU"/>
        </w:rPr>
        <w:t>ра Махмутовна ,п</w:t>
      </w:r>
      <w:r w:rsidR="00747B3D">
        <w:rPr>
          <w:b/>
          <w:sz w:val="28"/>
          <w:szCs w:val="28"/>
          <w:lang w:val="tt-RU"/>
        </w:rPr>
        <w:t xml:space="preserve">ервая квалификационная категория </w:t>
      </w:r>
    </w:p>
    <w:p w:rsidR="0081406B" w:rsidRPr="0081406B" w:rsidRDefault="0081406B" w:rsidP="00747B3D">
      <w:pPr>
        <w:rPr>
          <w:rFonts w:ascii="Times New Roman" w:hAnsi="Times New Roman"/>
          <w:b/>
          <w:sz w:val="28"/>
          <w:szCs w:val="28"/>
        </w:rPr>
      </w:pPr>
      <w:r w:rsidRPr="00B7400C">
        <w:rPr>
          <w:rFonts w:ascii="Times New Roman" w:hAnsi="Times New Roman"/>
        </w:rPr>
        <w:t xml:space="preserve">      </w:t>
      </w:r>
    </w:p>
    <w:p w:rsidR="0081406B" w:rsidRPr="00B7400C" w:rsidRDefault="0081406B" w:rsidP="0081406B">
      <w:pPr>
        <w:jc w:val="center"/>
        <w:rPr>
          <w:rFonts w:ascii="Times New Roman" w:hAnsi="Times New Roman"/>
          <w:b/>
        </w:rPr>
      </w:pPr>
      <w:r w:rsidRPr="00B7400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  <w:caps/>
          <w:sz w:val="28"/>
          <w:szCs w:val="28"/>
          <w:u w:val="single"/>
        </w:rPr>
        <w:t>музыка</w:t>
      </w:r>
      <w:r w:rsidR="003C79D8">
        <w:rPr>
          <w:rFonts w:ascii="Times New Roman" w:hAnsi="Times New Roman"/>
          <w:b/>
          <w:sz w:val="28"/>
          <w:u w:val="single"/>
        </w:rPr>
        <w:t xml:space="preserve">,  </w:t>
      </w:r>
      <w:r w:rsidR="003C79D8" w:rsidRPr="00DA4AEB">
        <w:rPr>
          <w:rFonts w:ascii="Times New Roman" w:hAnsi="Times New Roman"/>
          <w:b/>
          <w:sz w:val="28"/>
          <w:u w:val="single"/>
        </w:rPr>
        <w:t>7</w:t>
      </w:r>
      <w:r w:rsidR="001B17E3">
        <w:rPr>
          <w:rFonts w:ascii="Times New Roman" w:hAnsi="Times New Roman"/>
          <w:b/>
          <w:sz w:val="28"/>
          <w:u w:val="single"/>
        </w:rPr>
        <w:t xml:space="preserve"> </w:t>
      </w:r>
      <w:r w:rsidR="00AC4B49">
        <w:rPr>
          <w:rFonts w:ascii="Times New Roman" w:hAnsi="Times New Roman"/>
          <w:b/>
          <w:sz w:val="28"/>
          <w:u w:val="single"/>
        </w:rPr>
        <w:t>г</w:t>
      </w:r>
      <w:r w:rsidRPr="00B7400C">
        <w:rPr>
          <w:rFonts w:ascii="Times New Roman" w:hAnsi="Times New Roman"/>
          <w:b/>
          <w:sz w:val="28"/>
          <w:u w:val="single"/>
        </w:rPr>
        <w:t xml:space="preserve"> класс                                                                                                                                                                        </w:t>
      </w:r>
      <w:r w:rsidRPr="00B7400C">
        <w:rPr>
          <w:rFonts w:ascii="Times New Roman" w:hAnsi="Times New Roman"/>
        </w:rPr>
        <w:t>предмет, класс</w:t>
      </w:r>
    </w:p>
    <w:p w:rsidR="0081406B" w:rsidRPr="00C15417" w:rsidRDefault="0081406B" w:rsidP="0081406B">
      <w:pPr>
        <w:jc w:val="center"/>
        <w:rPr>
          <w:rFonts w:ascii="Times New Roman" w:hAnsi="Times New Roman"/>
        </w:rPr>
      </w:pPr>
      <w:r w:rsidRPr="00C15417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                                           </w:t>
      </w:r>
      <w:r w:rsidRPr="00C15417">
        <w:rPr>
          <w:rFonts w:ascii="Times New Roman" w:hAnsi="Times New Roman"/>
        </w:rPr>
        <w:t xml:space="preserve">Рассмотрено на заседании </w:t>
      </w:r>
    </w:p>
    <w:p w:rsidR="0081406B" w:rsidRPr="00C15417" w:rsidRDefault="0081406B" w:rsidP="0081406B">
      <w:pPr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C15417">
        <w:rPr>
          <w:rFonts w:ascii="Times New Roman" w:hAnsi="Times New Roman"/>
        </w:rPr>
        <w:t xml:space="preserve">  педагогического совета</w:t>
      </w:r>
    </w:p>
    <w:p w:rsidR="0081406B" w:rsidRPr="00C15417" w:rsidRDefault="0081406B" w:rsidP="0081406B">
      <w:pPr>
        <w:tabs>
          <w:tab w:val="left" w:pos="6575"/>
        </w:tabs>
        <w:ind w:hanging="540"/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C15417">
        <w:rPr>
          <w:rFonts w:ascii="Times New Roman" w:hAnsi="Times New Roman"/>
        </w:rPr>
        <w:t xml:space="preserve">протокол № </w:t>
      </w:r>
      <w:r w:rsidRPr="00C15417">
        <w:rPr>
          <w:rFonts w:ascii="Times New Roman" w:hAnsi="Times New Roman"/>
          <w:u w:val="single"/>
        </w:rPr>
        <w:t>1</w:t>
      </w:r>
      <w:r w:rsidRPr="00C15417">
        <w:rPr>
          <w:rFonts w:ascii="Times New Roman" w:hAnsi="Times New Roman"/>
        </w:rPr>
        <w:t xml:space="preserve">  </w:t>
      </w:r>
      <w:proofErr w:type="gramStart"/>
      <w:r w:rsidRPr="00C15417">
        <w:rPr>
          <w:rFonts w:ascii="Times New Roman" w:hAnsi="Times New Roman"/>
        </w:rPr>
        <w:t>от</w:t>
      </w:r>
      <w:proofErr w:type="gramEnd"/>
    </w:p>
    <w:p w:rsidR="0081406B" w:rsidRPr="00C15417" w:rsidRDefault="0081406B" w:rsidP="0081406B">
      <w:pPr>
        <w:tabs>
          <w:tab w:val="left" w:pos="6575"/>
        </w:tabs>
        <w:ind w:hanging="540"/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="00F10BDE">
        <w:rPr>
          <w:rFonts w:ascii="Times New Roman" w:hAnsi="Times New Roman"/>
        </w:rPr>
        <w:t xml:space="preserve">                            « 20</w:t>
      </w:r>
      <w:r w:rsidR="003C79D8">
        <w:rPr>
          <w:rFonts w:ascii="Times New Roman" w:hAnsi="Times New Roman"/>
        </w:rPr>
        <w:t>» августа 20</w:t>
      </w:r>
      <w:r w:rsidR="003C79D8" w:rsidRPr="003C79D8">
        <w:rPr>
          <w:rFonts w:ascii="Times New Roman" w:hAnsi="Times New Roman"/>
        </w:rPr>
        <w:t>20</w:t>
      </w:r>
      <w:r w:rsidRPr="00C15417">
        <w:rPr>
          <w:rFonts w:ascii="Times New Roman" w:hAnsi="Times New Roman"/>
        </w:rPr>
        <w:t xml:space="preserve"> г.                                                                                                </w:t>
      </w:r>
    </w:p>
    <w:p w:rsidR="0081406B" w:rsidRPr="005F3A94" w:rsidRDefault="0081406B" w:rsidP="0081406B">
      <w:pPr>
        <w:pStyle w:val="5"/>
        <w:rPr>
          <w:rFonts w:ascii="Times New Roman" w:hAnsi="Times New Roman"/>
        </w:rPr>
      </w:pPr>
    </w:p>
    <w:p w:rsidR="000E7258" w:rsidRDefault="000E7258" w:rsidP="000E7258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</w:t>
      </w:r>
      <w:r w:rsidR="003C79D8">
        <w:rPr>
          <w:rFonts w:ascii="Times New Roman" w:hAnsi="Times New Roman"/>
          <w:b/>
        </w:rPr>
        <w:t>20</w:t>
      </w:r>
      <w:r w:rsidR="003C79D8" w:rsidRPr="003C79D8">
        <w:rPr>
          <w:rFonts w:ascii="Times New Roman" w:hAnsi="Times New Roman"/>
          <w:b/>
        </w:rPr>
        <w:t>20</w:t>
      </w:r>
      <w:r w:rsidR="003C79D8">
        <w:rPr>
          <w:rFonts w:ascii="Times New Roman" w:hAnsi="Times New Roman"/>
          <w:b/>
        </w:rPr>
        <w:t xml:space="preserve"> – 202</w:t>
      </w:r>
      <w:r w:rsidR="003C79D8" w:rsidRPr="003C79D8">
        <w:rPr>
          <w:rFonts w:ascii="Times New Roman" w:hAnsi="Times New Roman"/>
          <w:b/>
        </w:rPr>
        <w:t>1</w:t>
      </w:r>
      <w:r w:rsidR="0081406B" w:rsidRPr="00C15417">
        <w:rPr>
          <w:rFonts w:ascii="Times New Roman" w:hAnsi="Times New Roman"/>
          <w:b/>
        </w:rPr>
        <w:t xml:space="preserve"> учебный год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</w:p>
    <w:p w:rsidR="000E7258" w:rsidRDefault="000E7258" w:rsidP="000E7258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Аннотация</w:t>
      </w:r>
    </w:p>
    <w:p w:rsidR="000E7258" w:rsidRDefault="000E7258" w:rsidP="000E7258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учащимся 7  класса и рассчитана на 2020-2021 учебный год. Программа  составлена на основе Федерального  компонента государственного образовательного стандарта общего образования, утвержденного приказом М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O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и Н РФ  от 5.03.2004 г. №1089</w:t>
      </w:r>
      <w:r>
        <w:rPr>
          <w:rFonts w:ascii="Times New Roman" w:hAnsi="Times New Roman"/>
          <w:color w:val="FF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авторской  программы </w:t>
      </w:r>
      <w:r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«Музыка»</w:t>
      </w:r>
      <w:r>
        <w:rPr>
          <w:rFonts w:ascii="Times New Roman" w:hAnsi="Times New Roman"/>
          <w:bCs/>
          <w:sz w:val="24"/>
          <w:szCs w:val="24"/>
        </w:rPr>
        <w:t xml:space="preserve"> 5-7 классы, </w:t>
      </w:r>
      <w:r>
        <w:rPr>
          <w:rFonts w:ascii="Times New Roman" w:hAnsi="Times New Roman"/>
          <w:color w:val="000000" w:themeColor="text1"/>
          <w:sz w:val="24"/>
          <w:szCs w:val="24"/>
        </w:rPr>
        <w:t>учебного плана муниципального бюджетного  общеобразовательного учреждения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Сармановская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СОШ»,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 № 71 от 28.08.2017.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E7258" w:rsidRDefault="000E7258" w:rsidP="000E7258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рассчитана на 9 часов в год (1 час в месяц).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используется учебно-методический комплект –</w:t>
      </w:r>
    </w:p>
    <w:p w:rsidR="000E7258" w:rsidRDefault="000E7258" w:rsidP="000E72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>
        <w:rPr>
          <w:rFonts w:ascii="Times New Roman" w:hAnsi="Times New Roman"/>
          <w:sz w:val="24"/>
          <w:szCs w:val="24"/>
        </w:rPr>
        <w:t>Шмагина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Т.С. Учебник «Музыка.7 класс», М., Просвещение, 2011.</w:t>
      </w:r>
    </w:p>
    <w:p w:rsidR="000E7258" w:rsidRDefault="000E7258" w:rsidP="000E72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Хрестоматия музыкального материала к учебнику «Музыка»: 7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.: Пособие для учителя</w:t>
      </w:r>
      <w:proofErr w:type="gramStart"/>
      <w:r>
        <w:rPr>
          <w:rFonts w:ascii="Times New Roman" w:hAnsi="Times New Roman"/>
          <w:sz w:val="24"/>
          <w:szCs w:val="24"/>
        </w:rPr>
        <w:t xml:space="preserve"> /С</w:t>
      </w:r>
      <w:proofErr w:type="gramEnd"/>
      <w:r>
        <w:rPr>
          <w:rFonts w:ascii="Times New Roman" w:hAnsi="Times New Roman"/>
          <w:sz w:val="24"/>
          <w:szCs w:val="24"/>
        </w:rPr>
        <w:t xml:space="preserve">ост. Е.Д.Критская, Г.П.Сергеева, </w:t>
      </w:r>
      <w:proofErr w:type="spellStart"/>
      <w:r>
        <w:rPr>
          <w:rFonts w:ascii="Times New Roman" w:hAnsi="Times New Roman"/>
          <w:sz w:val="24"/>
          <w:szCs w:val="24"/>
        </w:rPr>
        <w:t>Т.С.Шмагина</w:t>
      </w:r>
      <w:proofErr w:type="spellEnd"/>
      <w:r>
        <w:rPr>
          <w:rFonts w:ascii="Times New Roman" w:hAnsi="Times New Roman"/>
          <w:sz w:val="24"/>
          <w:szCs w:val="24"/>
        </w:rPr>
        <w:t>.- М., Просвещение, 2000;</w:t>
      </w:r>
    </w:p>
    <w:p w:rsidR="000E7258" w:rsidRDefault="000E7258" w:rsidP="000E72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«Музыка.7 класс» - (</w:t>
      </w:r>
      <w:r>
        <w:rPr>
          <w:rFonts w:ascii="Times New Roman" w:hAnsi="Times New Roman"/>
          <w:sz w:val="24"/>
          <w:szCs w:val="24"/>
          <w:lang w:val="en-US"/>
        </w:rPr>
        <w:t>CD</w:t>
      </w:r>
      <w:r w:rsidRPr="000E72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mp</w:t>
      </w:r>
      <w:r>
        <w:rPr>
          <w:rFonts w:ascii="Times New Roman" w:hAnsi="Times New Roman"/>
          <w:sz w:val="24"/>
          <w:szCs w:val="24"/>
        </w:rPr>
        <w:t>3,М.,Просвещение, 2009)</w:t>
      </w:r>
    </w:p>
    <w:p w:rsidR="000E7258" w:rsidRDefault="000E7258" w:rsidP="000E72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Методика работы с учебниками «Музыка».5-9 классы. Пособие для учителя. - М., Просвещение, 2010.</w:t>
      </w:r>
    </w:p>
    <w:p w:rsidR="000E7258" w:rsidRDefault="000E7258" w:rsidP="000E7258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0E7258" w:rsidRDefault="000E7258" w:rsidP="000E7258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Пояснительная записка</w:t>
      </w:r>
    </w:p>
    <w:p w:rsidR="000E7258" w:rsidRDefault="000E7258" w:rsidP="000E725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E7258" w:rsidRDefault="000E7258" w:rsidP="000E7258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учащимся 7  класса и рассчитана на 2020-2021 учебный год. Программа  составлена на основе Федерального  компонента государственного образовательного стандарта общего образования, утвержденного приказом М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O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и Н РФ  от 5.03.2004 г. №1089</w:t>
      </w:r>
      <w:r>
        <w:rPr>
          <w:rFonts w:ascii="Times New Roman" w:hAnsi="Times New Roman"/>
          <w:color w:val="FF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авторской  программы </w:t>
      </w:r>
      <w:r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«Музыка»</w:t>
      </w:r>
      <w:r>
        <w:rPr>
          <w:rFonts w:ascii="Times New Roman" w:hAnsi="Times New Roman"/>
          <w:bCs/>
          <w:sz w:val="24"/>
          <w:szCs w:val="24"/>
        </w:rPr>
        <w:t xml:space="preserve"> 5-7 классы, </w:t>
      </w:r>
      <w:r>
        <w:rPr>
          <w:rFonts w:ascii="Times New Roman" w:hAnsi="Times New Roman"/>
          <w:color w:val="000000" w:themeColor="text1"/>
          <w:sz w:val="24"/>
          <w:szCs w:val="24"/>
        </w:rPr>
        <w:t>учебного плана муниципального бюджетного  общеобразовательного учреждения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Сармановская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СОШ»,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 № 71 от 28.08.2019.</w:t>
      </w:r>
    </w:p>
    <w:p w:rsidR="000E7258" w:rsidRDefault="000E7258" w:rsidP="000E7258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Цель обучения музыке: </w:t>
      </w:r>
      <w:r>
        <w:rPr>
          <w:rFonts w:ascii="Times New Roman" w:hAnsi="Times New Roman"/>
          <w:color w:val="000000" w:themeColor="text1"/>
          <w:sz w:val="24"/>
          <w:szCs w:val="24"/>
        </w:rPr>
        <w:t>развитие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музыкальной культуры школьников как неотъемлемой части их общей духовной культуры.</w:t>
      </w:r>
    </w:p>
    <w:p w:rsidR="000E7258" w:rsidRDefault="000E7258" w:rsidP="000E725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Изучение предмета «Музыка» направлено на решение следующих 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задач</w:t>
      </w:r>
      <w:r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E7258" w:rsidRDefault="000E7258" w:rsidP="000E7258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sz w:val="24"/>
        </w:rPr>
        <w:t>приобщение к музыке как эмоциональному, нравственному феномену;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музицировании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слушательской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исполнительской культуры учащихся.</w:t>
      </w:r>
    </w:p>
    <w:p w:rsidR="000E7258" w:rsidRDefault="000E7258" w:rsidP="000E7258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рассчитана на 9 часов в год (1 час в месяц).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используется учебно-методический комплект –</w:t>
      </w:r>
    </w:p>
    <w:p w:rsidR="000E7258" w:rsidRDefault="000E7258" w:rsidP="000E72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>
        <w:rPr>
          <w:rFonts w:ascii="Times New Roman" w:hAnsi="Times New Roman"/>
          <w:sz w:val="24"/>
          <w:szCs w:val="24"/>
        </w:rPr>
        <w:t>Шмагина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Т.С. Учебник «Музыка.7 класс», М., Просвещение, 2011.</w:t>
      </w:r>
    </w:p>
    <w:p w:rsidR="000E7258" w:rsidRDefault="000E7258" w:rsidP="000E72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Хрестоматия музыкального материала к учебнику «Музыка»: 7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.: Пособие для учителя</w:t>
      </w:r>
      <w:proofErr w:type="gramStart"/>
      <w:r>
        <w:rPr>
          <w:rFonts w:ascii="Times New Roman" w:hAnsi="Times New Roman"/>
          <w:sz w:val="24"/>
          <w:szCs w:val="24"/>
        </w:rPr>
        <w:t xml:space="preserve"> /С</w:t>
      </w:r>
      <w:proofErr w:type="gramEnd"/>
      <w:r>
        <w:rPr>
          <w:rFonts w:ascii="Times New Roman" w:hAnsi="Times New Roman"/>
          <w:sz w:val="24"/>
          <w:szCs w:val="24"/>
        </w:rPr>
        <w:t xml:space="preserve">ост. Е.Д.Критская, Г.П.Сергеева, </w:t>
      </w:r>
      <w:proofErr w:type="spellStart"/>
      <w:r>
        <w:rPr>
          <w:rFonts w:ascii="Times New Roman" w:hAnsi="Times New Roman"/>
          <w:sz w:val="24"/>
          <w:szCs w:val="24"/>
        </w:rPr>
        <w:t>Т.С.Шмагина</w:t>
      </w:r>
      <w:proofErr w:type="spellEnd"/>
      <w:r>
        <w:rPr>
          <w:rFonts w:ascii="Times New Roman" w:hAnsi="Times New Roman"/>
          <w:sz w:val="24"/>
          <w:szCs w:val="24"/>
        </w:rPr>
        <w:t>.- М., Просвещение, 2000;</w:t>
      </w:r>
    </w:p>
    <w:p w:rsidR="000E7258" w:rsidRDefault="000E7258" w:rsidP="000E72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«Музыка.7 класс» - (</w:t>
      </w:r>
      <w:r>
        <w:rPr>
          <w:rFonts w:ascii="Times New Roman" w:hAnsi="Times New Roman"/>
          <w:sz w:val="24"/>
          <w:szCs w:val="24"/>
          <w:lang w:val="en-US"/>
        </w:rPr>
        <w:t>CD</w:t>
      </w:r>
      <w:r w:rsidRPr="000E72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mp</w:t>
      </w:r>
      <w:r>
        <w:rPr>
          <w:rFonts w:ascii="Times New Roman" w:hAnsi="Times New Roman"/>
          <w:sz w:val="24"/>
          <w:szCs w:val="24"/>
        </w:rPr>
        <w:t>3,М.,Просвещение, 2009)</w:t>
      </w:r>
    </w:p>
    <w:p w:rsidR="000E7258" w:rsidRDefault="000E7258" w:rsidP="000E72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Методика работы с учебниками «Музыка».5-9 классы. Пособие для учителя. - М., Просвещение, 2010.</w:t>
      </w:r>
    </w:p>
    <w:p w:rsidR="000E7258" w:rsidRDefault="000E7258" w:rsidP="000E7258">
      <w:pPr>
        <w:shd w:val="clear" w:color="auto" w:fill="FFFFFF"/>
        <w:spacing w:after="0" w:line="240" w:lineRule="auto"/>
        <w:ind w:right="38"/>
        <w:jc w:val="both"/>
        <w:rPr>
          <w:rStyle w:val="apple-converted-space"/>
          <w:color w:val="000000" w:themeColor="text1"/>
        </w:rPr>
      </w:pPr>
      <w:r>
        <w:rPr>
          <w:rFonts w:ascii="Times New Roman" w:hAnsi="Times New Roman"/>
          <w:sz w:val="24"/>
          <w:szCs w:val="24"/>
        </w:rPr>
        <w:t>В рабочей программе учтен национально-региональный компонент, который предусматривает знакомство семиклассников  с музыкальными традициями, песнями и музыкальными инструментами Татарстана и составляет 10% учебного времени.</w:t>
      </w:r>
    </w:p>
    <w:p w:rsidR="000E7258" w:rsidRDefault="000E7258" w:rsidP="000E7258">
      <w:pPr>
        <w:spacing w:after="0" w:line="240" w:lineRule="auto"/>
        <w:ind w:firstLine="708"/>
        <w:rPr>
          <w:rStyle w:val="apple-converted-space"/>
          <w:color w:val="000000" w:themeColor="text1"/>
          <w:sz w:val="24"/>
          <w:szCs w:val="24"/>
          <w:shd w:val="clear" w:color="auto" w:fill="FFFFFF"/>
        </w:rPr>
      </w:pPr>
    </w:p>
    <w:p w:rsidR="000E7258" w:rsidRDefault="000E7258" w:rsidP="000E7258">
      <w:pPr>
        <w:shd w:val="clear" w:color="auto" w:fill="FFFFFF"/>
        <w:spacing w:after="0" w:line="240" w:lineRule="auto"/>
        <w:ind w:left="23" w:right="40" w:firstLine="340"/>
        <w:jc w:val="both"/>
        <w:rPr>
          <w:rFonts w:eastAsiaTheme="minorHAnsi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Примечание: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СОШ» «О структуре, порядке разработки и утверждения рабочих программ, учебных курсов и предметов МБОУ «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СОШ»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Сармановского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муниципального района РТ», рассмотренного на педагогическом совете от 31мая 2016 года, протокол  № 116,  утвержденного Приказом директора № 125 от 26 августа 2016 года, в случае совпадения уроков с праздничными и каникулярными днями, программу выполнить согласно п.5.2 данного положения.</w:t>
      </w:r>
      <w:proofErr w:type="gramEnd"/>
    </w:p>
    <w:p w:rsidR="000E7258" w:rsidRDefault="000E7258" w:rsidP="000E725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7258" w:rsidRDefault="000E7258" w:rsidP="000E725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изучения учебного предмета «Музыка»</w:t>
      </w:r>
    </w:p>
    <w:p w:rsidR="000E7258" w:rsidRDefault="000E7258" w:rsidP="000E7258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d"/>
        <w:tblW w:w="0" w:type="auto"/>
        <w:tblInd w:w="675" w:type="dxa"/>
        <w:tblLayout w:type="fixed"/>
        <w:tblLook w:val="04A0"/>
      </w:tblPr>
      <w:tblGrid>
        <w:gridCol w:w="2127"/>
        <w:gridCol w:w="3118"/>
        <w:gridCol w:w="2693"/>
        <w:gridCol w:w="3402"/>
        <w:gridCol w:w="2771"/>
      </w:tblGrid>
      <w:tr w:rsidR="000E7258" w:rsidTr="000E7258">
        <w:trPr>
          <w:trHeight w:val="28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  <w:p w:rsidR="000E7258" w:rsidRDefault="000E7258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Предметные   результаты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результаты</w:t>
            </w:r>
          </w:p>
          <w:p w:rsidR="000E7258" w:rsidRDefault="000E7258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Личностные результаты</w:t>
            </w:r>
          </w:p>
        </w:tc>
      </w:tr>
      <w:tr w:rsidR="000E7258" w:rsidTr="000E7258">
        <w:trPr>
          <w:trHeight w:val="25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ученик научится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0E7258" w:rsidTr="000E7258">
        <w:trPr>
          <w:trHeight w:val="552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драматургии сценической музыки.</w:t>
            </w: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pStyle w:val="c22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lastRenderedPageBreak/>
              <w:t>активно творчески воспринимать музыку различных жанров, форм, стилей;</w:t>
            </w:r>
          </w:p>
          <w:p w:rsidR="000E7258" w:rsidRDefault="000E7258">
            <w:pPr>
              <w:pStyle w:val="c22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      </w:r>
          </w:p>
          <w:p w:rsidR="000E7258" w:rsidRDefault="000E7258">
            <w:pPr>
              <w:pStyle w:val="c22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>ориентироваться в разных жанрах музыкально-поэтического фольклора народов России (в том числе родного края);</w:t>
            </w:r>
          </w:p>
          <w:p w:rsidR="000E7258" w:rsidRDefault="000E7258">
            <w:pPr>
              <w:pStyle w:val="c22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 xml:space="preserve">наблюдать за процессом музыкального развития на основе сходства и различия </w:t>
            </w:r>
            <w:r>
              <w:rPr>
                <w:rStyle w:val="c1"/>
                <w:color w:val="000000"/>
                <w:lang w:eastAsia="en-US"/>
              </w:rPr>
              <w:lastRenderedPageBreak/>
              <w:t>интонаций, тем, образов, их изменения; понимать причинно-следственные связи развития музыкальных образов и их взаимодействия;</w:t>
            </w:r>
          </w:p>
          <w:p w:rsidR="000E7258" w:rsidRDefault="000E7258">
            <w:pPr>
              <w:pStyle w:val="c22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>моделировать музыкальные характеристики героев, прогнозировать ход развития событий «музыкальной истории»;</w:t>
            </w:r>
          </w:p>
          <w:p w:rsidR="000E7258" w:rsidRDefault="000E7258">
            <w:pPr>
              <w:pStyle w:val="c22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>использовать графическую запись для ориентации в музыкальном произведении в разных видах музыкальной деятельности;</w:t>
            </w:r>
          </w:p>
          <w:p w:rsidR="000E7258" w:rsidRDefault="000E7258">
            <w:pPr>
              <w:pStyle w:val="c22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>воплощать художественно-образное содержание, интонационно-мелодические особенности народной и профессиональной музыки (в пении, слове, движении, игре на простейших музыкальных инструментах) выражать свое отношение к музыке в различных видах музыкально-творческой деятельности;</w:t>
            </w:r>
          </w:p>
          <w:p w:rsidR="000E7258" w:rsidRDefault="000E7258">
            <w:pPr>
              <w:pStyle w:val="c22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 xml:space="preserve">планировать и участвовать в коллективной деятельности по созданию </w:t>
            </w:r>
            <w:r>
              <w:rPr>
                <w:rStyle w:val="c1"/>
                <w:color w:val="000000"/>
                <w:lang w:eastAsia="en-US"/>
              </w:rPr>
              <w:lastRenderedPageBreak/>
              <w:t>инсценировок музыкально-сценических произведений, интерпретаций инструментальных произведений в пластическом интонировании.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E7258" w:rsidRDefault="000E7258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E7258" w:rsidRDefault="000E7258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E7258" w:rsidRDefault="000E7258">
            <w:pPr>
              <w:pStyle w:val="ae"/>
              <w:tabs>
                <w:tab w:val="left" w:pos="654"/>
              </w:tabs>
              <w:suppressAutoHyphens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pStyle w:val="c39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lastRenderedPageBreak/>
              <w:t>ориентироваться в нотном письме при исполнении простых мелодий;</w:t>
            </w:r>
          </w:p>
          <w:p w:rsidR="000E7258" w:rsidRDefault="000E7258">
            <w:pPr>
              <w:pStyle w:val="c39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      </w:r>
          </w:p>
          <w:p w:rsidR="000E7258" w:rsidRDefault="000E7258">
            <w:pPr>
              <w:pStyle w:val="c39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 xml:space="preserve">организовывать культурный досуг, самостоятельную музыкально-творческую деятельность, музицировать и </w:t>
            </w:r>
            <w:r>
              <w:rPr>
                <w:rStyle w:val="c1"/>
                <w:color w:val="000000"/>
                <w:lang w:eastAsia="en-US"/>
              </w:rPr>
              <w:lastRenderedPageBreak/>
              <w:t>использовать ИКТ в музыкальном творчестве;</w:t>
            </w:r>
          </w:p>
          <w:p w:rsidR="000E7258" w:rsidRDefault="000E7258">
            <w:pPr>
              <w:pStyle w:val="Style3"/>
              <w:widowControl/>
              <w:spacing w:line="240" w:lineRule="auto"/>
              <w:ind w:firstLine="0"/>
              <w:rPr>
                <w:rStyle w:val="c1"/>
                <w:bCs/>
              </w:rPr>
            </w:pPr>
            <w:r>
              <w:rPr>
                <w:rStyle w:val="c1"/>
                <w:color w:val="000000"/>
                <w:lang w:eastAsia="en-US"/>
              </w:rPr>
      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      </w:r>
          </w:p>
          <w:p w:rsidR="000E7258" w:rsidRDefault="000E7258">
            <w:pPr>
              <w:pStyle w:val="a4"/>
              <w:rPr>
                <w:rFonts w:eastAsia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ind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0E7258" w:rsidRDefault="000E7258">
            <w:pPr>
              <w:ind w:right="22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0E7258" w:rsidRDefault="000E7258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соотносить свои действия с планируемыми результатами, 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0E7258" w:rsidRDefault="000E7258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оценивать правильность выполнения учебной задачи, собственные возможности её решения;</w:t>
            </w:r>
          </w:p>
          <w:p w:rsidR="000E7258" w:rsidRDefault="000E7258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0E7258" w:rsidRDefault="000E7258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логическое рассуждение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умозаключение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(индуктивное, дедуктивное и по аналогии) и делать выводы;</w:t>
            </w:r>
          </w:p>
          <w:p w:rsidR="000E7258" w:rsidRDefault="000E7258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0E7258" w:rsidRDefault="000E7258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смысловое чтение;</w:t>
            </w:r>
          </w:p>
          <w:p w:rsidR="000E7258" w:rsidRDefault="000E7258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      </w:r>
          </w:p>
          <w:p w:rsidR="000E7258" w:rsidRDefault="000E7258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монологической контекстной речью.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ind w:right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воспитание патриотизма, уважения к Отечеству, прошлое и настоящее многонационального народа России; знание истории, культуры своего народа, своего края, основ культурного наследия народов России и человечества;</w:t>
            </w:r>
          </w:p>
          <w:p w:rsidR="000E7258" w:rsidRDefault="000E7258">
            <w:pPr>
              <w:tabs>
                <w:tab w:val="num" w:pos="360"/>
              </w:tabs>
              <w:ind w:right="22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ответственного отношения к учению, готовности и </w:t>
            </w:r>
            <w:proofErr w:type="gramStart"/>
            <w:r>
              <w:rPr>
                <w:color w:val="000000"/>
              </w:rPr>
              <w:t>способности</w:t>
            </w:r>
            <w:proofErr w:type="gramEnd"/>
            <w:r>
              <w:rPr>
                <w:color w:val="000000"/>
              </w:rPr>
              <w:t xml:space="preserve"> обучающихся к саморазвитию и самообразованию на </w:t>
            </w:r>
            <w:r>
              <w:rPr>
                <w:color w:val="000000"/>
              </w:rPr>
              <w:lastRenderedPageBreak/>
              <w:t>основе мотивации к обучению и познанию;</w:t>
            </w:r>
          </w:p>
          <w:p w:rsidR="000E7258" w:rsidRDefault="000E7258">
            <w:pPr>
              <w:tabs>
                <w:tab w:val="num" w:pos="360"/>
              </w:tabs>
              <w:ind w:right="227"/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формирование целостного мировоззрения, соответствующего современному уровню развития науки, учитывающего культурное, духовное многообразие современного мира;</w:t>
            </w:r>
          </w:p>
          <w:p w:rsidR="000E7258" w:rsidRDefault="000E7258">
            <w:pPr>
              <w:tabs>
                <w:tab w:val="num" w:pos="360"/>
              </w:tabs>
              <w:ind w:right="227"/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традициям, ценностям народов России и народов мира; готовности и способности вести диалог с другими людьми и достигать в нём взаимопонимания;</w:t>
            </w:r>
          </w:p>
          <w:p w:rsidR="000E7258" w:rsidRDefault="000E7258">
            <w:pPr>
              <w:tabs>
                <w:tab w:val="num" w:pos="360"/>
              </w:tabs>
              <w:ind w:right="227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участие в школьном самоуправлении и общественной жизни в пределах возрастных компетенций с учётом этнокультурных особенностей;</w:t>
            </w:r>
          </w:p>
          <w:p w:rsidR="000E7258" w:rsidRDefault="000E7258">
            <w:pPr>
              <w:tabs>
                <w:tab w:val="num" w:pos="360"/>
              </w:tabs>
              <w:ind w:right="227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формирование коммуникативной компетентности в общении и сотрудничестве со сверстниками в процессе образовательной, творческой и других видах деятельности; </w:t>
            </w:r>
          </w:p>
          <w:p w:rsidR="000E7258" w:rsidRDefault="000E7258">
            <w:pPr>
              <w:tabs>
                <w:tab w:val="num" w:pos="360"/>
              </w:tabs>
              <w:ind w:right="227"/>
              <w:jc w:val="both"/>
              <w:rPr>
                <w:color w:val="000000"/>
              </w:rPr>
            </w:pPr>
            <w:r>
              <w:rPr>
                <w:color w:val="000000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  <w:p w:rsidR="000E7258" w:rsidRDefault="000E725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E7258" w:rsidRDefault="000E7258" w:rsidP="000E725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 учебного предмета</w:t>
      </w:r>
    </w:p>
    <w:tbl>
      <w:tblPr>
        <w:tblStyle w:val="ad"/>
        <w:tblW w:w="13605" w:type="dxa"/>
        <w:tblInd w:w="392" w:type="dxa"/>
        <w:tblLayout w:type="fixed"/>
        <w:tblLook w:val="04A0"/>
      </w:tblPr>
      <w:tblGrid>
        <w:gridCol w:w="1975"/>
        <w:gridCol w:w="10556"/>
        <w:gridCol w:w="1074"/>
      </w:tblGrid>
      <w:tr w:rsidR="000E7258" w:rsidTr="000E7258"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E7258" w:rsidTr="000E7258"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драматургии сценической музыки.</w:t>
            </w: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1. Классика и современность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                            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слова «классика». Понятие «классическая музыка», классика жанра, стиль. Разновидности стилей. Интерпретация и обработка классической музыки прошлого. Классика это  тот опыт, который  донесли до нас великие мыслители-художники прошлого. Произведения искусства всегда передают  отношение автора к жизни.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0E7258" w:rsidRDefault="005475E2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0E7258" w:rsidTr="000E7258"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pStyle w:val="body"/>
              <w:spacing w:before="0" w:beforeAutospacing="0" w:after="0" w:afterAutospacing="0"/>
              <w:rPr>
                <w:lang w:eastAsia="en-US"/>
              </w:rPr>
            </w:pPr>
            <w:r>
              <w:rPr>
                <w:b/>
                <w:spacing w:val="-5"/>
                <w:lang w:eastAsia="en-US"/>
              </w:rPr>
              <w:t xml:space="preserve">Урок 2-3. </w:t>
            </w:r>
            <w:r>
              <w:rPr>
                <w:b/>
                <w:lang w:eastAsia="en-US"/>
              </w:rPr>
              <w:t>В музыкальном театре. Опера. Опера «Иван Сусанин».</w:t>
            </w:r>
          </w:p>
          <w:p w:rsidR="000E7258" w:rsidRDefault="000E7258">
            <w:pPr>
              <w:pStyle w:val="body"/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Новая эпоха в русской музыке. Музыкальная драматургия. Конфликт. Этапы сценического действия. Виды опер. Либретто. Роль оркестра в опере. Народно - эпическая образность в </w:t>
            </w:r>
            <w:r>
              <w:rPr>
                <w:lang w:eastAsia="en-US"/>
              </w:rPr>
              <w:lastRenderedPageBreak/>
              <w:t>творчестве  русских композиторов, народные истоки в  русской профессиональной музыке, обращение композиторов  к народному фольклору. Углубление знаний  об оперном спектакле, знакомство с формами драматургии в опере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(</w:t>
            </w:r>
            <w:proofErr w:type="gramStart"/>
            <w:r>
              <w:rPr>
                <w:lang w:eastAsia="en-US"/>
              </w:rPr>
              <w:t>а</w:t>
            </w:r>
            <w:proofErr w:type="gramEnd"/>
            <w:r>
              <w:rPr>
                <w:lang w:eastAsia="en-US"/>
              </w:rPr>
              <w:t>рия, песня, каватина, речитатив, ансамбль, хор.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4-5.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Опера «Князь Игорь».  Русская эпическая опера.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Ария князя Игоря. Портрет половцев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Плач Ярославны. Знакомство с русской эпической оперой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Бородина «Князь Игорь». Драматургия оперы – конфликтное противостояние двух сил (русской и половецкой). Музыкальные образы оперных героев. Обобщение представлений  о жанре эпической оперы на примере оперы «Князь Игорь». Освоение принципов драматургического развития на основе знакомства  с музыкальными характеристиками ее героев (сольных  - князь Игорь, Ярославна, и хоровых – сцена затмения, половецкие пляски).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6-7.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музыкальном театре. Балет.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Балет «Ярославна».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Вступление. Стон Русской земли. Первая битва с половцами. Плач Ярославны. Молитва. Балет и его составляющие. Типы танцев в балетном спектакле. Роль балетмейстера и дирижёра в балете. Современный и классический балетный спектакль. Актуализация  знаний  о жанре балета, раскрытие особенности драматургического развития образов на основе контраста, сопоставления. Формы драматургии балета (танцы, хореографические ансамбли, действенные эпизоды). Современное прочтение произведения древнерусской литературы « Слово о полку Игореве» в жанре балета. Сравнение образных сфер балета Б.Тищенко и оперы А.Бородина.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8.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Героическая тема в музыке.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Опера Н.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Жиганова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».  Н.Р.К.</w:t>
            </w:r>
          </w:p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Галерея героических образов. Бессмертные произведения музыки, в которых отражена героическая тема защиты Родины и народного патриотизма. Обобщение особенностей драматургии разных жанров музыки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героико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патриотического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эпического характера. Отражение исторического прошлого в художественных образах живописи, скульптуры, архитектуры;  музыке, театре, литературе.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9-10.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музыкальном театре. Мой народ - американцы.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Порги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Бесс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Первая американская национальная опера. Развитие традиций оперного спектакля в музыкальном театре. Знакомство с жизнью и творчеством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Гершвина – создателем американской национальной классики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век, первооткрывателе симфоджаза.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»- первая американская национальная опера. Закрепление понятий блюз, спиричуэл. Новое понятие – симфоджаз. Первая опера в истории музыкального искусства, в которой негритянское население показано с глубоким уважением и сочувствием. Использование композитором народных  интонаций. Истоки выразительных средств – блюзы и спиричуэлы, духовные гимны и элементы джаза, трудовые негритянские песни и напевы уличных разносчиков, европейская классическая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музыка (оперная и симфоническая).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11.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Опера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Кармен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». Самая популярная опера в мире.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Образы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Хозе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Эскамильо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Знакомство с оперой Ж. Бизе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- самой популярной оперой в мире. Драматургия оперы – конфликтное противостояние.  Знакомство с творчеством французского композитора  Ж.Бизе и его шедевром, отличающимся ярким драматизмом содержания. Цель драмы – выражение сложных эмоциональных состояний, событий. 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pStyle w:val="body"/>
              <w:spacing w:before="0" w:beforeAutospacing="0" w:after="0" w:afterAutospacing="0"/>
              <w:rPr>
                <w:b/>
                <w:bCs/>
                <w:lang w:eastAsia="en-US"/>
              </w:rPr>
            </w:pPr>
            <w:r>
              <w:rPr>
                <w:b/>
                <w:spacing w:val="-5"/>
                <w:lang w:eastAsia="en-US"/>
              </w:rPr>
              <w:t xml:space="preserve">Урок 12. </w:t>
            </w:r>
            <w:r>
              <w:rPr>
                <w:b/>
                <w:lang w:eastAsia="en-US"/>
              </w:rPr>
              <w:t>Р. Щедрин. Балет «</w:t>
            </w:r>
            <w:proofErr w:type="spellStart"/>
            <w:r>
              <w:rPr>
                <w:b/>
                <w:lang w:eastAsia="en-US"/>
              </w:rPr>
              <w:t>Кармен-сюита</w:t>
            </w:r>
            <w:proofErr w:type="spellEnd"/>
            <w:r>
              <w:rPr>
                <w:b/>
                <w:lang w:eastAsia="en-US"/>
              </w:rPr>
              <w:t>»</w:t>
            </w:r>
            <w:r>
              <w:rPr>
                <w:b/>
                <w:bCs/>
                <w:lang w:eastAsia="en-US"/>
              </w:rPr>
              <w:t xml:space="preserve">. </w:t>
            </w:r>
          </w:p>
          <w:p w:rsidR="000E7258" w:rsidRDefault="000E7258">
            <w:pPr>
              <w:pStyle w:val="body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Новое прочтение оперы Бизе. Образ </w:t>
            </w:r>
            <w:proofErr w:type="spellStart"/>
            <w:r>
              <w:rPr>
                <w:lang w:eastAsia="en-US"/>
              </w:rPr>
              <w:t>Кармен</w:t>
            </w:r>
            <w:proofErr w:type="spellEnd"/>
            <w:r>
              <w:rPr>
                <w:lang w:eastAsia="en-US"/>
              </w:rPr>
              <w:t xml:space="preserve">. Образ </w:t>
            </w:r>
            <w:proofErr w:type="spellStart"/>
            <w:r>
              <w:rPr>
                <w:lang w:eastAsia="en-US"/>
              </w:rPr>
              <w:t>Хозе</w:t>
            </w:r>
            <w:proofErr w:type="spellEnd"/>
            <w:r>
              <w:rPr>
                <w:lang w:eastAsia="en-US"/>
              </w:rPr>
              <w:t xml:space="preserve">. Образы «масок» и </w:t>
            </w:r>
            <w:proofErr w:type="spellStart"/>
            <w:r>
              <w:rPr>
                <w:lang w:eastAsia="en-US"/>
              </w:rPr>
              <w:t>Тореодора</w:t>
            </w:r>
            <w:proofErr w:type="spellEnd"/>
            <w:r>
              <w:rPr>
                <w:lang w:eastAsia="en-US"/>
              </w:rPr>
              <w:t>. Знакомство с балетом Р. Щедрина «</w:t>
            </w:r>
            <w:proofErr w:type="spellStart"/>
            <w:r>
              <w:rPr>
                <w:lang w:eastAsia="en-US"/>
              </w:rPr>
              <w:t>Кармен-сюита</w:t>
            </w:r>
            <w:proofErr w:type="spellEnd"/>
            <w:r>
              <w:rPr>
                <w:lang w:eastAsia="en-US"/>
              </w:rPr>
              <w:t xml:space="preserve">». Новое прочтение  литературного сюжета  в балете « </w:t>
            </w:r>
            <w:proofErr w:type="spellStart"/>
            <w:r>
              <w:rPr>
                <w:lang w:eastAsia="en-US"/>
              </w:rPr>
              <w:t>Кармен-сюита</w:t>
            </w:r>
            <w:proofErr w:type="spellEnd"/>
            <w:r>
              <w:rPr>
                <w:lang w:eastAsia="en-US"/>
              </w:rPr>
              <w:t>» Р.Щедрина – это симфонический способ прочтения сюжета  драмы П.Мериме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опоставление фрагментов оперы и балета.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13.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Сюжеты и образы духовной музыки.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Высокая месса. «От страдания к радости». Всенощное бдение. Музыкальное зодчество России. Образы «Вечерни» и «Утрени». Музыка И. С. Баха – язык всех времён и народов. Современные интерпретации сочинений И. С. Баха. Музыкальное зодчество» в России в творчестве С. В. Рахманинова. Духовная музыка русских  и зарубежных композиторов (литургия, месса, всенощная). Знакомство 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вокально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драматическим творчеством русских и зарубежных композиторов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И.Баха и С.Рахманинова).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14.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Рок-опера «Иисус Христос-суперзвезда».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Вечные темы. Главные образы.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Углубление знакомства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рок-оперой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Э.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Уэббера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«Иисус Христос - суперзвезда». Вечные темы в искусстве. Традиции и новаторство в жанре оперы, драматургия развития  и музыкального языка основных образов рок – оперы « Иисус Христос -  суперзвезда»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Э.-Л.Уэббера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Сравнение классического жанра оперы с современным  исполнением. Просмотр эпизодов из фильма.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15.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Музыка  к драматическому  спектаклю.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 Д.Б.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к драматическому спектаклю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«Ромео и Джульетта». Гоголь-сюита из музыки к спектаклю «Ревизская сказка». «Музыканты – извечные маги».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Знакомство с музыкой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Шнитке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спектаклю «Ревизская сказка» по произведениям Н. Гоголя. «Гоголь-сюита» - ярчайший образец симфонического театра. Музыкальные образы героев симфонической сюиты.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Полистилистика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Мир образов камерной 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симфонической музыки</w:t>
            </w: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16-17.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Музыкальная  драматургия - развитие   музыки.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Два направления музыкальной культуры. Духовная музыка. Светская музыка. Урок изучения и первичного закрепления новых знаний. Музыкальная драматургия в инструментально-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симфонической музыке. Развитие музыкальной культуры во взаимодействии двух направлений: светского и духовного. Музыкальные образы духовной музыки. Музыкальные истоки восточной (православной) и западной (католической) церквей: знаменный распев и хорал. Инструментальная и вокальная светская музыка, камерная музыка.  Главное в музыке – развитие. Принципы (способы) музыкального развития: повтор, варьирование, разработка, секвенция, имитация.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0E7258" w:rsidRDefault="005475E2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0E7258" w:rsidTr="000E7258"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18.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Камерная инструментальная музыка.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Этюд. Транскрипция. Особенности развития музыки в камерных жанрах   - этюдах (эпохи романтизма) на примере творчества Ф.Листа  и Ф.Шопена, С.Рахманинова. Понятие «транскрипция» на примере творчества М.Глинки  и Ф.Шуберта.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19-20.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Циклические формы инструментальной музыки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Кончерто гроссо. Сюита в старинном стиле.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А.Шнитке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Углубление знакомства с циклическими формами музыки: инструментальным концертом и сюитой на примере творчества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Шнитке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Обобщение представлений об особенностях  формы инструментального концерта, кончерто гроссо; освоение характерных черт стиля композиторов; закрепление представлений 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полистилистике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характерной для современной музыки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примере «Кончерто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гроссо №1» 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21-22.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Соната.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Соната №8 («Патетическая») Л.Бетховен, Соната №2С Прокофьева. Соната №11 В.-А.Моцарта.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Углублённое знакомство с музыкальным жанром – соната. Знакомство с жанром камерной музыки – соната. Смысл сонаты как самого действенного, драматизированного вида музыкальной драматургии. Закрепления понятия  сонатная форма.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rPr>
          <w:trHeight w:val="2692"/>
        </w:trPr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23-28.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Симфоническая музыка.</w:t>
            </w:r>
          </w:p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Симфония №103(с тремоло литавр)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Й.Гайдна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 Симфония №40  В.Моцарта.</w:t>
            </w:r>
          </w:p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Симфония №1(«Классическая»)  С.Прокофьева.  Симфония №5  Л.Бетховена, </w:t>
            </w:r>
          </w:p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Симфония №8 («Неоконченная»)  Ф.Шуберта.  Симфония №1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В.Калинникова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Картинная галерея. Симфония № 5 П.Чайковского.  Симфония №7 («Ленинградская») Д.Шостаковича.  Углублённое знакомство с музыкальным жанром - симфонией. Строение симфонического произведения: четыре части, воплощающие стороны жизни человека. Симфония в творчестве великих композиторов. Мир музыкальных образов симфонической музыки. Закрепление понимания сонатного аллегро на основе драматургического развития музыкальных образов  и представление о жанре симфонии как романе в звуках. 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rPr>
          <w:trHeight w:val="1342"/>
        </w:trPr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29.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Симфоническая картина «Празднества» К. Дебюсси.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симфонической картиной «Празднества» К. Дебюсси. Живописность музыкальных образов симфонической картины. Знакомство с произведением К.Дебюсси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«Празднества»   закрепляет представление о стиле «импрессионизм»; приемы  драматургического развития, сравнение музыки К.Дебюсси  с темами праздника в творчестве других композиторов.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rPr>
          <w:trHeight w:val="1078"/>
        </w:trPr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30.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Инструментальный концерт. НРК.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создания жанра инструментальный концерт, понятие трехчастная форма, характерная для жанра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примере « Концерта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скрипки с оркестром» А. Хачатуряна. Жанр инструментального концерта в творчестве татарских композиторов.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rPr>
          <w:trHeight w:val="966"/>
        </w:trPr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31.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Рапсодия в стиле блюз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Дж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 Гершвина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7258" w:rsidRDefault="000E7258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Углубление знакомства с творчеством американского композитора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Гершвина на примере «Рапсодии в стиле блюз». Симфоджаз. Понятие симфоджаз, закрепление понятий о жанре рапсодии на примере сочинений Дж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ершвина, приемы развития произведений.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32-33.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Музыка народов мира. Популярные хиты из мюзиклов и рок - опер.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«Пусть музыка звучит!»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Систематизировать жизненно - музыкальный опыт учащихся на основе восприятия  и исполнения обработок мелодий разных народов; обобщить представления о выразительных возможностях  в современной музыкальной культуре. Слушание и исполнение произведений  в жанрах легкой, популярной музыки (мюзикл). Использование современного  музыкального языка, исполнителей, музыкальных инструментов.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rPr>
          <w:trHeight w:val="225"/>
        </w:trPr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34</w:t>
            </w:r>
            <w:r>
              <w:rPr>
                <w:rFonts w:ascii="Times New Roman" w:hAnsi="Times New Roman"/>
                <w:b/>
                <w:color w:val="FF0000"/>
                <w:spacing w:val="-5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«Наполним музыкой сердца».  НРК. </w:t>
            </w:r>
            <w:r>
              <w:rPr>
                <w:rFonts w:ascii="Times New Roman" w:hAnsi="Times New Roman"/>
                <w:sz w:val="24"/>
                <w:szCs w:val="24"/>
              </w:rPr>
              <w:t>Урок-концерт. 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бобщение полученных знаний.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E7258" w:rsidTr="000E7258">
        <w:trPr>
          <w:trHeight w:val="345"/>
        </w:trPr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szCs w:val="24"/>
              </w:rPr>
              <w:t xml:space="preserve">35.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Защита творческих проектов.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Календарно-тематическое планирование</w:t>
      </w:r>
    </w:p>
    <w:p w:rsidR="000E7258" w:rsidRDefault="000E7258" w:rsidP="000E725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d"/>
        <w:tblW w:w="12893" w:type="dxa"/>
        <w:tblInd w:w="534" w:type="dxa"/>
        <w:tblLayout w:type="fixed"/>
        <w:tblLook w:val="04A0"/>
      </w:tblPr>
      <w:tblGrid>
        <w:gridCol w:w="424"/>
        <w:gridCol w:w="4250"/>
        <w:gridCol w:w="993"/>
        <w:gridCol w:w="992"/>
        <w:gridCol w:w="94"/>
        <w:gridCol w:w="6140"/>
      </w:tblGrid>
      <w:tr w:rsidR="000E7258" w:rsidTr="000E7258">
        <w:trPr>
          <w:trHeight w:val="31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E7258" w:rsidRDefault="000E72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 и тип урока</w:t>
            </w: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Деятельность учащихся</w:t>
            </w: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7258" w:rsidTr="000E7258">
        <w:trPr>
          <w:trHeight w:val="27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Факт </w:t>
            </w:r>
          </w:p>
        </w:tc>
        <w:tc>
          <w:tcPr>
            <w:tcW w:w="62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7258" w:rsidTr="000E7258">
        <w:trPr>
          <w:trHeight w:val="276"/>
        </w:trPr>
        <w:tc>
          <w:tcPr>
            <w:tcW w:w="12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драматургии сценической музыки.</w:t>
            </w:r>
          </w:p>
        </w:tc>
      </w:tr>
      <w:tr w:rsidR="000E7258" w:rsidTr="000E7258">
        <w:trPr>
          <w:trHeight w:val="2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Классика и современность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                            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Урок-беседа.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нити связывающие музыку прошлого с современностью.</w:t>
            </w:r>
          </w:p>
          <w:p w:rsidR="000E7258" w:rsidRDefault="000E7258">
            <w:pPr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</w:p>
        </w:tc>
      </w:tr>
      <w:tr w:rsidR="000E7258" w:rsidTr="000E7258">
        <w:trPr>
          <w:trHeight w:val="2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pStyle w:val="body"/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музыкальном театре. Опера. Опера «Иван Сусанин».</w:t>
            </w:r>
            <w:r>
              <w:rPr>
                <w:lang w:eastAsia="en-US"/>
              </w:rPr>
              <w:t xml:space="preserve"> </w:t>
            </w:r>
          </w:p>
          <w:p w:rsidR="000E7258" w:rsidRDefault="000E7258">
            <w:pPr>
              <w:pStyle w:val="body"/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i/>
                <w:lang w:eastAsia="en-US"/>
              </w:rPr>
              <w:t xml:space="preserve">Урок изучения и первичного закрепления новых знаний.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pStyle w:val="body"/>
              <w:spacing w:before="0" w:beforeAutospacing="0" w:after="0" w:afterAutospacing="0"/>
              <w:rPr>
                <w:b/>
                <w:lang w:eastAsia="en-US"/>
              </w:rPr>
            </w:pP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Четко определять тесную связь различных жанров искусств в опере. Знать, как драматургия оперы помогает раскрыть патриотические чувства народа.</w:t>
            </w:r>
          </w:p>
          <w:p w:rsidR="000E7258" w:rsidRDefault="000E7258">
            <w:pPr>
              <w:pStyle w:val="body"/>
              <w:spacing w:before="0" w:beforeAutospacing="0" w:after="0" w:afterAutospacing="0"/>
              <w:rPr>
                <w:b/>
                <w:lang w:eastAsia="en-US"/>
              </w:rPr>
            </w:pPr>
          </w:p>
        </w:tc>
      </w:tr>
      <w:tr w:rsidR="000E7258" w:rsidTr="000E7258">
        <w:trPr>
          <w:trHeight w:val="2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 w:rsidP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Опера «Князь Игорь». 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и первичного закрепления новых знаний.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при помощи музыки можно передать восточный колорит и национальную культуру других народов.</w:t>
            </w:r>
          </w:p>
        </w:tc>
      </w:tr>
      <w:tr w:rsidR="000E7258" w:rsidTr="000E7258">
        <w:trPr>
          <w:trHeight w:val="2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 w:rsidP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музыкальном театре. Балет.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Балет «Ярославна».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и первичного закрепления новых знаний.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главную идею балета, выраженную при помощи танца и пантомимы. Знать роль  хора в балете «Ярославна» (драматическая роль   - поясняющий текст от автора)</w:t>
            </w:r>
          </w:p>
        </w:tc>
      </w:tr>
      <w:tr w:rsidR="000E7258" w:rsidTr="000E7258">
        <w:trPr>
          <w:trHeight w:val="2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P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Героическая тема в музыке.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Опера Н.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Жиганова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».  Н.Р.К.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обобщать много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образие связей му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зыки, литературы и изобразительно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го искусства. </w:t>
            </w:r>
          </w:p>
        </w:tc>
      </w:tr>
      <w:tr w:rsidR="000E7258" w:rsidTr="000E7258">
        <w:trPr>
          <w:trHeight w:val="2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Опера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Кармен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». Самая популярная опера в мире.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либретто оперы, её построение, драматизм и сюжет.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7258" w:rsidTr="000E7258">
        <w:trPr>
          <w:trHeight w:val="255"/>
        </w:trPr>
        <w:tc>
          <w:tcPr>
            <w:tcW w:w="12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Мир образов камерной и симфонической музыки</w:t>
            </w:r>
          </w:p>
        </w:tc>
      </w:tr>
      <w:tr w:rsidR="000E7258" w:rsidTr="000E7258">
        <w:trPr>
          <w:trHeight w:val="2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Камерная инструментальная музыка.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 Урок расширения знаний. Традиционный.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жанры камерной инструментальной музыки.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7258" w:rsidTr="000E7258">
        <w:trPr>
          <w:trHeight w:val="2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 w:rsidP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Соната.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Сообщение и усвоение новых знаний.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Урок-беседа.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признаки построения сонатной формы.</w:t>
            </w:r>
          </w:p>
          <w:p w:rsidR="000E7258" w:rsidRDefault="000E725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сравнивать сонаты Бетховена и Моцарта.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7258" w:rsidTr="000E7258">
        <w:trPr>
          <w:trHeight w:val="25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 w:rsidP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Симфоническая музыка.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Сообщение и усвоение новых знаний.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Урок-беседа</w:t>
            </w:r>
          </w:p>
          <w:p w:rsidR="000E7258" w:rsidRDefault="000E7258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Default="000E72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сюжетные линии всех частей симфонии. Знать главные линии, динамические оттенки, акценты симфонии. Знать о происхождении понятий роман - в литературе, романс - в музыке.</w:t>
            </w:r>
          </w:p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почему музыка Бетховена актуальна в наши дни.</w:t>
            </w:r>
          </w:p>
          <w:p w:rsidR="000E7258" w:rsidRDefault="000E725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почему Чайковский назвал «Симфонию № 5» - «Раздумья о смысле жизни»</w:t>
            </w:r>
          </w:p>
          <w:p w:rsidR="000E7258" w:rsidRDefault="000E72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почему «Симфония № 7» называется «Ленинградской»</w:t>
            </w:r>
          </w:p>
        </w:tc>
      </w:tr>
    </w:tbl>
    <w:p w:rsidR="000E7258" w:rsidRDefault="000E7258" w:rsidP="000E7258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E7258" w:rsidRDefault="000E7258" w:rsidP="000E7258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E7258" w:rsidRDefault="000E7258" w:rsidP="000E7258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0E7258" w:rsidRDefault="000E7258" w:rsidP="000E7258">
      <w:pP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0E7258" w:rsidRDefault="000E7258" w:rsidP="000E7258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Перечень учебно-методического обеспечения</w:t>
      </w:r>
    </w:p>
    <w:p w:rsidR="000E7258" w:rsidRDefault="000E7258" w:rsidP="000E725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Библиотечный фонд</w:t>
      </w:r>
    </w:p>
    <w:p w:rsidR="000E7258" w:rsidRDefault="000E7258" w:rsidP="000E725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1.Примерная программа по музыке. Примерные программы по учебным предметам. «Музыка 5-7 классы» – М.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Просвещение, 2011. 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2.Программа для общеобразовательных учреждений  «Музыка. 5-7 классы» авт.Е.Д. Критская, Г.П. Сергеева, Т.С.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.: Просвещение, 2011.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 Рабочая программа «Музыка» 5-7 класс авт. Е.Д. Критская, Г.П.Сергеева,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Т.С.Шмагина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М.: Просвещение, 2011г.</w:t>
      </w:r>
    </w:p>
    <w:p w:rsidR="000E7258" w:rsidRDefault="000E7258" w:rsidP="000E725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Уроки музыки. 5-7 классы. Поурочные разработки, авт.</w:t>
      </w:r>
      <w:hyperlink r:id="rId6" w:anchor="tab_person" w:tooltip="Е. Д. Критская, Г. П. Сергеева, Т. С. Шмагина" w:history="1">
        <w:r>
          <w:rPr>
            <w:rStyle w:val="aa"/>
            <w:rFonts w:ascii="Times New Roman" w:eastAsia="Times New Roman" w:hAnsi="Times New Roman"/>
            <w:color w:val="003333"/>
            <w:sz w:val="24"/>
            <w:szCs w:val="24"/>
            <w:lang w:eastAsia="ru-RU"/>
          </w:rPr>
          <w:t xml:space="preserve">Е. Д. Критская, Г. П. Сергеева, Т. С. </w:t>
        </w:r>
        <w:proofErr w:type="spellStart"/>
        <w:r>
          <w:rPr>
            <w:rStyle w:val="aa"/>
            <w:rFonts w:ascii="Times New Roman" w:eastAsia="Times New Roman" w:hAnsi="Times New Roman"/>
            <w:color w:val="003333"/>
            <w:sz w:val="24"/>
            <w:szCs w:val="24"/>
            <w:lang w:eastAsia="ru-RU"/>
          </w:rPr>
          <w:t>Шмагина</w:t>
        </w:r>
        <w:proofErr w:type="spellEnd"/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М.: </w:t>
      </w:r>
      <w:hyperlink r:id="rId7" w:tooltip="Просвещение" w:history="1">
        <w:r>
          <w:rPr>
            <w:rStyle w:val="aa"/>
            <w:rFonts w:ascii="Times New Roman" w:eastAsia="Times New Roman" w:hAnsi="Times New Roman"/>
            <w:color w:val="003333"/>
            <w:sz w:val="24"/>
            <w:szCs w:val="24"/>
            <w:lang w:eastAsia="ru-RU"/>
          </w:rPr>
          <w:t>Просвещение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2013 г.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5.Уроки музыки. 7 класс. Поурочные разработки, авт.: </w:t>
      </w:r>
      <w:hyperlink r:id="rId8" w:anchor="tab_person" w:tooltip="Е. Д. Критская, Г. П. Сергеева, Т. С. Шмагина" w:history="1">
        <w:r>
          <w:rPr>
            <w:rStyle w:val="aa"/>
            <w:rFonts w:ascii="Times New Roman" w:eastAsia="Times New Roman" w:hAnsi="Times New Roman"/>
            <w:bCs/>
            <w:color w:val="003333"/>
            <w:sz w:val="24"/>
            <w:szCs w:val="24"/>
            <w:lang w:eastAsia="ru-RU"/>
          </w:rPr>
          <w:t xml:space="preserve">Е. Д. Критская, Г. П. Сергеева, Т. С. </w:t>
        </w:r>
        <w:proofErr w:type="spellStart"/>
        <w:r>
          <w:rPr>
            <w:rStyle w:val="aa"/>
            <w:rFonts w:ascii="Times New Roman" w:eastAsia="Times New Roman" w:hAnsi="Times New Roman"/>
            <w:bCs/>
            <w:color w:val="003333"/>
            <w:sz w:val="24"/>
            <w:szCs w:val="24"/>
            <w:lang w:eastAsia="ru-RU"/>
          </w:rPr>
          <w:t>Шмагина</w:t>
        </w:r>
        <w:proofErr w:type="spellEnd"/>
      </w:hyperlink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hyperlink r:id="rId9" w:tooltip="Просвещение" w:history="1">
        <w:r>
          <w:rPr>
            <w:rStyle w:val="aa"/>
            <w:rFonts w:ascii="Times New Roman" w:eastAsia="Times New Roman" w:hAnsi="Times New Roman"/>
            <w:bCs/>
            <w:color w:val="003333"/>
            <w:sz w:val="24"/>
            <w:szCs w:val="24"/>
            <w:lang w:eastAsia="ru-RU"/>
          </w:rPr>
          <w:t>Просвещение</w:t>
        </w:r>
      </w:hyperlink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2013 г.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Музыка. Планируемые результаты. Система заданий. 5-7 классы, авт. Е. Д. Критская, Л.А.Алексеева, М.: Просвещение, 2011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7.Музыка: 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учебник для общеобразовательных учреждений, авт. Критская Е.Д., Сергеева Г.П.,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8.Рабочая тетрадь для 7 класс,  авт. Критская Е.Д., Сергеева Г.П.,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90.Хрестоматия музыкального материала к учебнику «Музыка» 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 авт. Критская Е.Д., Сергеева Г.П.,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0E7258" w:rsidRDefault="000E7258" w:rsidP="000E72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10.Фонохрестоматии музыкального материала к учебнику «Музыка» 7 класс. (С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авт. Критская Е.Д., Сергеева Г.П.,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11.Книги о музыке и музыкантах.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12.Научно-популярная литература по искусству.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E7258" w:rsidRDefault="000E7258" w:rsidP="000E725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1.Портреты композиторов.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3.Таблица длительностей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4.Таблица средств музыкальной выразительности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9.Транспорант «Балет-мир выразительнейших танцевальных движений»</w:t>
      </w:r>
    </w:p>
    <w:p w:rsidR="000E7258" w:rsidRDefault="000E7258" w:rsidP="000E725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</w:pPr>
    </w:p>
    <w:p w:rsidR="000E7258" w:rsidRDefault="000E7258" w:rsidP="000E7258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58" w:rsidRDefault="000E7258" w:rsidP="000E725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0E7258" w:rsidRDefault="000E7258" w:rsidP="000E72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5.Видеофильмы с записью известных оркестровых коллективов.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9.Фотографии и репродукции картин крупнейших центров мировой музыкальной культуры.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E7258" w:rsidRDefault="000E7258" w:rsidP="000E725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0E7258" w:rsidRDefault="000E7258" w:rsidP="000E72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>/</w:t>
      </w:r>
    </w:p>
    <w:p w:rsidR="000E7258" w:rsidRDefault="000E7258" w:rsidP="000E725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  <w:r>
        <w:rPr>
          <w:b/>
        </w:rPr>
        <w:t>Цифровые и электронные образовательные ресурсы</w:t>
      </w:r>
    </w:p>
    <w:p w:rsidR="000E7258" w:rsidRDefault="000E7258" w:rsidP="000E725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1.Мультимедийная программа «Шедевры музыки» издательства  «Кирилл и </w:t>
      </w:r>
      <w:proofErr w:type="spellStart"/>
      <w:r>
        <w:rPr>
          <w:rFonts w:ascii="Times New Roman" w:hAnsi="Times New Roman"/>
          <w:sz w:val="24"/>
          <w:szCs w:val="24"/>
        </w:rPr>
        <w:t>Мефодий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>
        <w:rPr>
          <w:rFonts w:ascii="Times New Roman" w:hAnsi="Times New Roman"/>
          <w:sz w:val="24"/>
          <w:szCs w:val="24"/>
        </w:rPr>
        <w:t>Коминфо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>
        <w:rPr>
          <w:rFonts w:ascii="Times New Roman" w:hAnsi="Times New Roman"/>
          <w:sz w:val="24"/>
          <w:szCs w:val="24"/>
        </w:rPr>
        <w:t>Мефодия</w:t>
      </w:r>
      <w:proofErr w:type="spellEnd"/>
      <w:r>
        <w:rPr>
          <w:rFonts w:ascii="Times New Roman" w:hAnsi="Times New Roman"/>
          <w:sz w:val="24"/>
          <w:szCs w:val="24"/>
        </w:rPr>
        <w:t xml:space="preserve"> 2009г.».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5.Мультимедийная программа «История музыкальных инструментов».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0E7258" w:rsidRDefault="000E7258" w:rsidP="000E72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proofErr w:type="spellStart"/>
      <w:r>
        <w:rPr>
          <w:rFonts w:ascii="Times New Roman" w:hAnsi="Times New Roman"/>
          <w:sz w:val="24"/>
          <w:szCs w:val="24"/>
        </w:rPr>
        <w:t>Мультимедийные</w:t>
      </w:r>
      <w:proofErr w:type="spellEnd"/>
      <w:r>
        <w:rPr>
          <w:rFonts w:ascii="Times New Roman" w:hAnsi="Times New Roman"/>
          <w:sz w:val="24"/>
          <w:szCs w:val="24"/>
        </w:rPr>
        <w:t xml:space="preserve"> уроки по музыке 5-7 классы.</w:t>
      </w:r>
    </w:p>
    <w:p w:rsidR="000E7258" w:rsidRDefault="000E7258" w:rsidP="000E725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</w:pPr>
    </w:p>
    <w:p w:rsidR="000E7258" w:rsidRDefault="000E7258" w:rsidP="000E725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  <w:r>
        <w:rPr>
          <w:b/>
        </w:rPr>
        <w:t>Музыкальные инструменты</w:t>
      </w:r>
    </w:p>
    <w:p w:rsidR="000E7258" w:rsidRDefault="000E7258" w:rsidP="000E725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</w:p>
    <w:p w:rsidR="000E7258" w:rsidRDefault="000E7258" w:rsidP="000E7258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p w:rsidR="006331D5" w:rsidRDefault="006331D5" w:rsidP="006331D5">
      <w:pPr>
        <w:jc w:val="center"/>
        <w:rPr>
          <w:rFonts w:ascii="Times New Roman" w:hAnsi="Times New Roman"/>
          <w:b/>
        </w:rPr>
      </w:pPr>
    </w:p>
    <w:p w:rsidR="000E7258" w:rsidRDefault="000E7258" w:rsidP="006331D5">
      <w:pPr>
        <w:jc w:val="center"/>
        <w:rPr>
          <w:rFonts w:ascii="Times New Roman" w:hAnsi="Times New Roman"/>
          <w:b/>
        </w:rPr>
      </w:pPr>
    </w:p>
    <w:sectPr w:rsidR="000E7258" w:rsidSect="003372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</w:abstractNum>
  <w:abstractNum w:abstractNumId="3">
    <w:nsid w:val="00000005"/>
    <w:multiLevelType w:val="singleLevel"/>
    <w:tmpl w:val="00000005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</w:abstractNum>
  <w:abstractNum w:abstractNumId="4">
    <w:nsid w:val="00000006"/>
    <w:multiLevelType w:val="singleLevel"/>
    <w:tmpl w:val="00000006"/>
    <w:name w:val="WW8Num7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5">
    <w:nsid w:val="00000007"/>
    <w:multiLevelType w:val="singleLevel"/>
    <w:tmpl w:val="00000007"/>
    <w:name w:val="WW8Num8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6">
    <w:nsid w:val="00000008"/>
    <w:multiLevelType w:val="singleLevel"/>
    <w:tmpl w:val="00000008"/>
    <w:name w:val="WW8Num9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Lucida Sans Unicode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9">
    <w:nsid w:val="00E6164B"/>
    <w:multiLevelType w:val="hybridMultilevel"/>
    <w:tmpl w:val="D7404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2B5795C"/>
    <w:multiLevelType w:val="hybridMultilevel"/>
    <w:tmpl w:val="15BE8A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44F01E7"/>
    <w:multiLevelType w:val="hybridMultilevel"/>
    <w:tmpl w:val="3CE2353C"/>
    <w:lvl w:ilvl="0" w:tplc="EB8AD380">
      <w:start w:val="2014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2E0C3A"/>
    <w:multiLevelType w:val="hybridMultilevel"/>
    <w:tmpl w:val="635638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8740CD9"/>
    <w:multiLevelType w:val="hybridMultilevel"/>
    <w:tmpl w:val="15B88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2B4D59"/>
    <w:multiLevelType w:val="hybridMultilevel"/>
    <w:tmpl w:val="1B24B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E3E1827"/>
    <w:multiLevelType w:val="hybridMultilevel"/>
    <w:tmpl w:val="D3BC6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A002CA"/>
    <w:multiLevelType w:val="hybridMultilevel"/>
    <w:tmpl w:val="734E0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C3A11C8"/>
    <w:multiLevelType w:val="hybridMultilevel"/>
    <w:tmpl w:val="D8280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927751"/>
    <w:multiLevelType w:val="hybridMultilevel"/>
    <w:tmpl w:val="E4A0919E"/>
    <w:lvl w:ilvl="0" w:tplc="04190001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19">
    <w:nsid w:val="261D630D"/>
    <w:multiLevelType w:val="hybridMultilevel"/>
    <w:tmpl w:val="8AD0C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9B37BE6"/>
    <w:multiLevelType w:val="hybridMultilevel"/>
    <w:tmpl w:val="19821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AB81FA2"/>
    <w:multiLevelType w:val="hybridMultilevel"/>
    <w:tmpl w:val="603A1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D84534A"/>
    <w:multiLevelType w:val="hybridMultilevel"/>
    <w:tmpl w:val="0C5203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C793BA6"/>
    <w:multiLevelType w:val="hybridMultilevel"/>
    <w:tmpl w:val="FC667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6B673A"/>
    <w:multiLevelType w:val="hybridMultilevel"/>
    <w:tmpl w:val="BC161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EE3652"/>
    <w:multiLevelType w:val="hybridMultilevel"/>
    <w:tmpl w:val="68867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613E15"/>
    <w:multiLevelType w:val="hybridMultilevel"/>
    <w:tmpl w:val="E1AC0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894287"/>
    <w:multiLevelType w:val="hybridMultilevel"/>
    <w:tmpl w:val="14AEB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AC0917"/>
    <w:multiLevelType w:val="hybridMultilevel"/>
    <w:tmpl w:val="DB168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9571A3"/>
    <w:multiLevelType w:val="hybridMultilevel"/>
    <w:tmpl w:val="3B62A7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655A0"/>
    <w:multiLevelType w:val="hybridMultilevel"/>
    <w:tmpl w:val="22CA0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4E3435"/>
    <w:multiLevelType w:val="hybridMultilevel"/>
    <w:tmpl w:val="1BA03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2A691A"/>
    <w:multiLevelType w:val="hybridMultilevel"/>
    <w:tmpl w:val="952A1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1D3CC4"/>
    <w:multiLevelType w:val="hybridMultilevel"/>
    <w:tmpl w:val="FE768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9630B6"/>
    <w:multiLevelType w:val="hybridMultilevel"/>
    <w:tmpl w:val="BFA0D25E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0A78D2"/>
    <w:multiLevelType w:val="hybridMultilevel"/>
    <w:tmpl w:val="A934BB92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4A163F"/>
    <w:multiLevelType w:val="hybridMultilevel"/>
    <w:tmpl w:val="4E743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9B44BB3"/>
    <w:multiLevelType w:val="hybridMultilevel"/>
    <w:tmpl w:val="CDFE2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AA2399"/>
    <w:multiLevelType w:val="hybridMultilevel"/>
    <w:tmpl w:val="D014135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0">
    <w:nsid w:val="7DB96A9C"/>
    <w:multiLevelType w:val="hybridMultilevel"/>
    <w:tmpl w:val="5E787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27"/>
  </w:num>
  <w:num w:numId="5">
    <w:abstractNumId w:val="31"/>
  </w:num>
  <w:num w:numId="6">
    <w:abstractNumId w:val="26"/>
  </w:num>
  <w:num w:numId="7">
    <w:abstractNumId w:val="10"/>
  </w:num>
  <w:num w:numId="8">
    <w:abstractNumId w:val="9"/>
  </w:num>
  <w:num w:numId="9">
    <w:abstractNumId w:val="25"/>
  </w:num>
  <w:num w:numId="10">
    <w:abstractNumId w:val="15"/>
  </w:num>
  <w:num w:numId="11">
    <w:abstractNumId w:val="32"/>
  </w:num>
  <w:num w:numId="12">
    <w:abstractNumId w:val="33"/>
  </w:num>
  <w:num w:numId="13">
    <w:abstractNumId w:val="20"/>
  </w:num>
  <w:num w:numId="14">
    <w:abstractNumId w:val="28"/>
  </w:num>
  <w:num w:numId="15">
    <w:abstractNumId w:val="34"/>
  </w:num>
  <w:num w:numId="16">
    <w:abstractNumId w:val="16"/>
  </w:num>
  <w:num w:numId="17">
    <w:abstractNumId w:val="21"/>
  </w:num>
  <w:num w:numId="18">
    <w:abstractNumId w:val="14"/>
  </w:num>
  <w:num w:numId="19">
    <w:abstractNumId w:val="13"/>
  </w:num>
  <w:num w:numId="20">
    <w:abstractNumId w:val="22"/>
  </w:num>
  <w:num w:numId="21">
    <w:abstractNumId w:val="37"/>
  </w:num>
  <w:num w:numId="22">
    <w:abstractNumId w:val="17"/>
  </w:num>
  <w:num w:numId="23">
    <w:abstractNumId w:val="38"/>
  </w:num>
  <w:num w:numId="24">
    <w:abstractNumId w:val="39"/>
  </w:num>
  <w:num w:numId="25">
    <w:abstractNumId w:val="29"/>
  </w:num>
  <w:num w:numId="26">
    <w:abstractNumId w:val="12"/>
  </w:num>
  <w:num w:numId="27">
    <w:abstractNumId w:val="19"/>
  </w:num>
  <w:num w:numId="28">
    <w:abstractNumId w:val="40"/>
  </w:num>
  <w:num w:numId="29">
    <w:abstractNumId w:val="11"/>
  </w:num>
  <w:num w:numId="30">
    <w:abstractNumId w:val="24"/>
  </w:num>
  <w:num w:numId="31">
    <w:abstractNumId w:val="36"/>
  </w:num>
  <w:num w:numId="32">
    <w:abstractNumId w:val="35"/>
  </w:num>
  <w:num w:numId="3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7B5"/>
    <w:rsid w:val="00040BF9"/>
    <w:rsid w:val="00064BE9"/>
    <w:rsid w:val="0007004B"/>
    <w:rsid w:val="0009224F"/>
    <w:rsid w:val="00094EA0"/>
    <w:rsid w:val="000B0764"/>
    <w:rsid w:val="000D0DA0"/>
    <w:rsid w:val="000E6805"/>
    <w:rsid w:val="000E7258"/>
    <w:rsid w:val="00144151"/>
    <w:rsid w:val="00161B56"/>
    <w:rsid w:val="00197383"/>
    <w:rsid w:val="001B17E3"/>
    <w:rsid w:val="001C06C0"/>
    <w:rsid w:val="001F610B"/>
    <w:rsid w:val="002171DB"/>
    <w:rsid w:val="0022691A"/>
    <w:rsid w:val="00226B92"/>
    <w:rsid w:val="002F63D6"/>
    <w:rsid w:val="0033727A"/>
    <w:rsid w:val="00340C27"/>
    <w:rsid w:val="00345BEE"/>
    <w:rsid w:val="003664D9"/>
    <w:rsid w:val="003807ED"/>
    <w:rsid w:val="003841C8"/>
    <w:rsid w:val="00393FAD"/>
    <w:rsid w:val="003C79D8"/>
    <w:rsid w:val="003F0B8A"/>
    <w:rsid w:val="00413478"/>
    <w:rsid w:val="004243B0"/>
    <w:rsid w:val="004248A0"/>
    <w:rsid w:val="00424EB8"/>
    <w:rsid w:val="004310AE"/>
    <w:rsid w:val="00453D14"/>
    <w:rsid w:val="004625FA"/>
    <w:rsid w:val="00473181"/>
    <w:rsid w:val="004C5C0A"/>
    <w:rsid w:val="004D3DBE"/>
    <w:rsid w:val="004D4E30"/>
    <w:rsid w:val="004F78FD"/>
    <w:rsid w:val="00514C74"/>
    <w:rsid w:val="00517577"/>
    <w:rsid w:val="00527DB4"/>
    <w:rsid w:val="005475E2"/>
    <w:rsid w:val="0057287C"/>
    <w:rsid w:val="005B55D3"/>
    <w:rsid w:val="005E2485"/>
    <w:rsid w:val="006331D5"/>
    <w:rsid w:val="006404F3"/>
    <w:rsid w:val="00657E17"/>
    <w:rsid w:val="006658BA"/>
    <w:rsid w:val="006927C2"/>
    <w:rsid w:val="00747B3D"/>
    <w:rsid w:val="00757A34"/>
    <w:rsid w:val="007649B5"/>
    <w:rsid w:val="00801DFF"/>
    <w:rsid w:val="00806B6E"/>
    <w:rsid w:val="0081406B"/>
    <w:rsid w:val="00824FF2"/>
    <w:rsid w:val="008338D7"/>
    <w:rsid w:val="00834AE4"/>
    <w:rsid w:val="00835ECA"/>
    <w:rsid w:val="00837DE1"/>
    <w:rsid w:val="00860BED"/>
    <w:rsid w:val="00866473"/>
    <w:rsid w:val="00876E78"/>
    <w:rsid w:val="00876F2F"/>
    <w:rsid w:val="008A3E03"/>
    <w:rsid w:val="008E73CD"/>
    <w:rsid w:val="00901547"/>
    <w:rsid w:val="00901CB7"/>
    <w:rsid w:val="00910EB9"/>
    <w:rsid w:val="009140C5"/>
    <w:rsid w:val="00927C00"/>
    <w:rsid w:val="00955AFB"/>
    <w:rsid w:val="00964139"/>
    <w:rsid w:val="00964748"/>
    <w:rsid w:val="00965B60"/>
    <w:rsid w:val="009949AC"/>
    <w:rsid w:val="009D66B9"/>
    <w:rsid w:val="00A11B07"/>
    <w:rsid w:val="00A146B6"/>
    <w:rsid w:val="00A527B5"/>
    <w:rsid w:val="00A715D1"/>
    <w:rsid w:val="00AC4B49"/>
    <w:rsid w:val="00AF0B0C"/>
    <w:rsid w:val="00B00AE8"/>
    <w:rsid w:val="00B16D64"/>
    <w:rsid w:val="00B2140E"/>
    <w:rsid w:val="00B61251"/>
    <w:rsid w:val="00B62263"/>
    <w:rsid w:val="00B8330E"/>
    <w:rsid w:val="00BE47FC"/>
    <w:rsid w:val="00C123B8"/>
    <w:rsid w:val="00C14754"/>
    <w:rsid w:val="00C17C0B"/>
    <w:rsid w:val="00C930A0"/>
    <w:rsid w:val="00D429D5"/>
    <w:rsid w:val="00D444E9"/>
    <w:rsid w:val="00D46220"/>
    <w:rsid w:val="00D60132"/>
    <w:rsid w:val="00D67F50"/>
    <w:rsid w:val="00D80156"/>
    <w:rsid w:val="00DA4AEB"/>
    <w:rsid w:val="00DC3BFF"/>
    <w:rsid w:val="00DD45C1"/>
    <w:rsid w:val="00DF38B9"/>
    <w:rsid w:val="00E01DCD"/>
    <w:rsid w:val="00E80ECB"/>
    <w:rsid w:val="00E96E64"/>
    <w:rsid w:val="00ED3212"/>
    <w:rsid w:val="00F058B8"/>
    <w:rsid w:val="00F10BDE"/>
    <w:rsid w:val="00F1281E"/>
    <w:rsid w:val="00F14055"/>
    <w:rsid w:val="00F31B24"/>
    <w:rsid w:val="00F6207C"/>
    <w:rsid w:val="00F6442C"/>
    <w:rsid w:val="00F80354"/>
    <w:rsid w:val="00FA2E2A"/>
    <w:rsid w:val="00FB0760"/>
    <w:rsid w:val="00FC581E"/>
    <w:rsid w:val="00FE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7A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qFormat/>
    <w:rsid w:val="0081406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8140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485"/>
    <w:pPr>
      <w:ind w:left="720"/>
      <w:contextualSpacing/>
    </w:pPr>
  </w:style>
  <w:style w:type="character" w:customStyle="1" w:styleId="apple-converted-space">
    <w:name w:val="apple-converted-space"/>
    <w:uiPriority w:val="99"/>
    <w:rsid w:val="005E2485"/>
    <w:rPr>
      <w:rFonts w:ascii="Times New Roman" w:hAnsi="Times New Roman" w:cs="Times New Roman" w:hint="default"/>
    </w:rPr>
  </w:style>
  <w:style w:type="paragraph" w:styleId="a4">
    <w:name w:val="No Spacing"/>
    <w:link w:val="a5"/>
    <w:uiPriority w:val="1"/>
    <w:qFormat/>
    <w:rsid w:val="00965B60"/>
    <w:pPr>
      <w:spacing w:after="0" w:line="240" w:lineRule="auto"/>
    </w:pPr>
  </w:style>
  <w:style w:type="paragraph" w:styleId="a6">
    <w:name w:val="Body Text Indent"/>
    <w:basedOn w:val="a"/>
    <w:link w:val="a7"/>
    <w:rsid w:val="00965B6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65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_основной"/>
    <w:basedOn w:val="a"/>
    <w:link w:val="a9"/>
    <w:qFormat/>
    <w:rsid w:val="00965B60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А_основной Знак"/>
    <w:basedOn w:val="a0"/>
    <w:link w:val="a8"/>
    <w:rsid w:val="00965B60"/>
    <w:rPr>
      <w:rFonts w:ascii="Times New Roman" w:eastAsia="Calibri" w:hAnsi="Times New Roman" w:cs="Times New Roman"/>
      <w:sz w:val="28"/>
      <w:szCs w:val="28"/>
    </w:rPr>
  </w:style>
  <w:style w:type="character" w:styleId="aa">
    <w:name w:val="Hyperlink"/>
    <w:basedOn w:val="a0"/>
    <w:unhideWhenUsed/>
    <w:rsid w:val="00965B60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65B60"/>
    <w:rPr>
      <w:color w:val="800080" w:themeColor="followedHyperlink"/>
      <w:u w:val="single"/>
    </w:rPr>
  </w:style>
  <w:style w:type="paragraph" w:styleId="ac">
    <w:name w:val="Normal (Web)"/>
    <w:basedOn w:val="a"/>
    <w:uiPriority w:val="99"/>
    <w:rsid w:val="00965B60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965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14C74"/>
    <w:pPr>
      <w:spacing w:after="120"/>
    </w:pPr>
  </w:style>
  <w:style w:type="character" w:customStyle="1" w:styleId="af">
    <w:name w:val="Основной текст Знак"/>
    <w:basedOn w:val="a0"/>
    <w:link w:val="ae"/>
    <w:rsid w:val="00514C74"/>
    <w:rPr>
      <w:rFonts w:ascii="Calibri" w:eastAsia="Calibri" w:hAnsi="Calibri" w:cs="Times New Roman"/>
    </w:rPr>
  </w:style>
  <w:style w:type="character" w:customStyle="1" w:styleId="36">
    <w:name w:val="Заголовок №36"/>
    <w:rsid w:val="00514C74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paragraph" w:customStyle="1" w:styleId="141">
    <w:name w:val="Основной текст (14)1"/>
    <w:basedOn w:val="a"/>
    <w:rsid w:val="00514C74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/>
      <w:i/>
      <w:iCs/>
      <w:sz w:val="20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"/>
    <w:rsid w:val="00514C74"/>
    <w:rPr>
      <w:i/>
      <w:iCs/>
      <w:sz w:val="22"/>
      <w:szCs w:val="22"/>
      <w:lang w:val="ru-RU" w:eastAsia="ru-RU" w:bidi="ar-SA"/>
    </w:rPr>
  </w:style>
  <w:style w:type="character" w:customStyle="1" w:styleId="af4">
    <w:name w:val="Основной текст + Полужирный"/>
    <w:rsid w:val="00514C74"/>
    <w:rPr>
      <w:b/>
      <w:bCs/>
      <w:sz w:val="21"/>
      <w:szCs w:val="21"/>
      <w:lang w:bidi="ar-SA"/>
    </w:rPr>
  </w:style>
  <w:style w:type="paragraph" w:customStyle="1" w:styleId="af5">
    <w:name w:val="Содержимое таблицы"/>
    <w:basedOn w:val="a"/>
    <w:rsid w:val="00514C74"/>
    <w:pPr>
      <w:suppressLineNumbers/>
      <w:suppressAutoHyphens/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31">
    <w:name w:val="Заголовок №31"/>
    <w:basedOn w:val="a"/>
    <w:rsid w:val="00514C74"/>
    <w:pPr>
      <w:shd w:val="clear" w:color="auto" w:fill="FFFFFF"/>
      <w:suppressAutoHyphens/>
      <w:spacing w:after="0" w:line="211" w:lineRule="exact"/>
      <w:jc w:val="both"/>
    </w:pPr>
    <w:rPr>
      <w:rFonts w:ascii="Times New Roman" w:eastAsia="Times New Roman" w:hAnsi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(12)"/>
    <w:rsid w:val="00514C74"/>
    <w:rPr>
      <w:sz w:val="19"/>
      <w:szCs w:val="19"/>
      <w:lang w:val="ru-RU" w:eastAsia="ru-RU" w:bidi="ar-SA"/>
    </w:rPr>
  </w:style>
  <w:style w:type="paragraph" w:styleId="af6">
    <w:name w:val="footnote text"/>
    <w:basedOn w:val="a"/>
    <w:link w:val="af7"/>
    <w:rsid w:val="00514C74"/>
    <w:pPr>
      <w:suppressAutoHyphens/>
    </w:pPr>
    <w:rPr>
      <w:rFonts w:cs="Calibri"/>
      <w:sz w:val="20"/>
      <w:szCs w:val="20"/>
      <w:lang w:eastAsia="ja-JP"/>
    </w:rPr>
  </w:style>
  <w:style w:type="character" w:customStyle="1" w:styleId="af7">
    <w:name w:val="Текст сноски Знак"/>
    <w:basedOn w:val="a0"/>
    <w:link w:val="af6"/>
    <w:rsid w:val="00514C74"/>
    <w:rPr>
      <w:rFonts w:ascii="Calibri" w:eastAsia="Calibri" w:hAnsi="Calibri" w:cs="Calibri"/>
      <w:sz w:val="20"/>
      <w:szCs w:val="20"/>
      <w:lang w:eastAsia="ja-JP"/>
    </w:rPr>
  </w:style>
  <w:style w:type="paragraph" w:customStyle="1" w:styleId="c8">
    <w:name w:val="c8"/>
    <w:basedOn w:val="a"/>
    <w:rsid w:val="00453D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338D7"/>
  </w:style>
  <w:style w:type="character" w:styleId="af8">
    <w:name w:val="footnote reference"/>
    <w:basedOn w:val="a0"/>
    <w:rsid w:val="00197383"/>
  </w:style>
  <w:style w:type="table" w:customStyle="1" w:styleId="1">
    <w:name w:val="Сетка таблицы1"/>
    <w:basedOn w:val="a1"/>
    <w:next w:val="ad"/>
    <w:uiPriority w:val="59"/>
    <w:rsid w:val="00345B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1406B"/>
    <w:rPr>
      <w:rFonts w:ascii="Cambria" w:eastAsia="Times New Roman" w:hAnsi="Cambria" w:cs="Times New Roman"/>
      <w:b/>
      <w:b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81406B"/>
    <w:rPr>
      <w:rFonts w:ascii="Cambria" w:eastAsia="Times New Roman" w:hAnsi="Cambria" w:cs="Times New Roman"/>
      <w:color w:val="243F60"/>
    </w:rPr>
  </w:style>
  <w:style w:type="paragraph" w:customStyle="1" w:styleId="body">
    <w:name w:val="body"/>
    <w:basedOn w:val="a"/>
    <w:rsid w:val="000E72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uiPriority w:val="99"/>
    <w:rsid w:val="000E72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E7258"/>
    <w:pPr>
      <w:widowControl w:val="0"/>
      <w:autoSpaceDE w:val="0"/>
      <w:autoSpaceDN w:val="0"/>
      <w:adjustRightInd w:val="0"/>
      <w:spacing w:after="0" w:line="217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rsid w:val="000E72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E72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1">
    <w:name w:val="c1"/>
    <w:basedOn w:val="a0"/>
    <w:uiPriority w:val="99"/>
    <w:rsid w:val="000E7258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485"/>
    <w:pPr>
      <w:ind w:left="720"/>
      <w:contextualSpacing/>
    </w:pPr>
  </w:style>
  <w:style w:type="character" w:customStyle="1" w:styleId="apple-converted-space">
    <w:name w:val="apple-converted-space"/>
    <w:uiPriority w:val="99"/>
    <w:rsid w:val="005E2485"/>
    <w:rPr>
      <w:rFonts w:ascii="Times New Roman" w:hAnsi="Times New Roman" w:cs="Times New Roman" w:hint="default"/>
    </w:rPr>
  </w:style>
  <w:style w:type="paragraph" w:styleId="a4">
    <w:name w:val="No Spacing"/>
    <w:link w:val="a5"/>
    <w:uiPriority w:val="1"/>
    <w:qFormat/>
    <w:rsid w:val="00965B60"/>
    <w:pPr>
      <w:spacing w:after="0" w:line="240" w:lineRule="auto"/>
    </w:pPr>
  </w:style>
  <w:style w:type="paragraph" w:styleId="a6">
    <w:name w:val="Body Text Indent"/>
    <w:basedOn w:val="a"/>
    <w:link w:val="a7"/>
    <w:rsid w:val="00965B6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65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_основной"/>
    <w:basedOn w:val="a"/>
    <w:link w:val="a9"/>
    <w:qFormat/>
    <w:rsid w:val="00965B60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А_основной Знак"/>
    <w:basedOn w:val="a0"/>
    <w:link w:val="a8"/>
    <w:rsid w:val="00965B60"/>
    <w:rPr>
      <w:rFonts w:ascii="Times New Roman" w:eastAsia="Calibri" w:hAnsi="Times New Roman" w:cs="Times New Roman"/>
      <w:sz w:val="28"/>
      <w:szCs w:val="28"/>
    </w:rPr>
  </w:style>
  <w:style w:type="character" w:styleId="aa">
    <w:name w:val="Hyperlink"/>
    <w:basedOn w:val="a0"/>
    <w:unhideWhenUsed/>
    <w:rsid w:val="00965B60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65B60"/>
    <w:rPr>
      <w:color w:val="800080" w:themeColor="followedHyperlink"/>
      <w:u w:val="single"/>
    </w:rPr>
  </w:style>
  <w:style w:type="paragraph" w:styleId="ac">
    <w:name w:val="Normal (Web)"/>
    <w:basedOn w:val="a"/>
    <w:rsid w:val="00965B60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965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14C74"/>
    <w:pPr>
      <w:spacing w:after="120"/>
    </w:pPr>
  </w:style>
  <w:style w:type="character" w:customStyle="1" w:styleId="af">
    <w:name w:val="Основной текст Знак"/>
    <w:basedOn w:val="a0"/>
    <w:link w:val="ae"/>
    <w:rsid w:val="00514C74"/>
    <w:rPr>
      <w:rFonts w:ascii="Calibri" w:eastAsia="Calibri" w:hAnsi="Calibri" w:cs="Times New Roman"/>
    </w:rPr>
  </w:style>
  <w:style w:type="character" w:customStyle="1" w:styleId="36">
    <w:name w:val="Заголовок №36"/>
    <w:rsid w:val="00514C74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paragraph" w:customStyle="1" w:styleId="141">
    <w:name w:val="Основной текст (14)1"/>
    <w:basedOn w:val="a"/>
    <w:rsid w:val="00514C74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/>
      <w:i/>
      <w:iCs/>
      <w:sz w:val="20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"/>
    <w:rsid w:val="00514C74"/>
    <w:rPr>
      <w:i/>
      <w:iCs/>
      <w:sz w:val="22"/>
      <w:szCs w:val="22"/>
      <w:lang w:val="ru-RU" w:eastAsia="ru-RU" w:bidi="ar-SA"/>
    </w:rPr>
  </w:style>
  <w:style w:type="character" w:customStyle="1" w:styleId="af4">
    <w:name w:val="Основной текст + Полужирный"/>
    <w:rsid w:val="00514C74"/>
    <w:rPr>
      <w:b/>
      <w:bCs/>
      <w:sz w:val="21"/>
      <w:szCs w:val="21"/>
      <w:lang w:bidi="ar-SA"/>
    </w:rPr>
  </w:style>
  <w:style w:type="paragraph" w:customStyle="1" w:styleId="af5">
    <w:name w:val="Содержимое таблицы"/>
    <w:basedOn w:val="a"/>
    <w:rsid w:val="00514C74"/>
    <w:pPr>
      <w:suppressLineNumbers/>
      <w:suppressAutoHyphens/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31">
    <w:name w:val="Заголовок №31"/>
    <w:basedOn w:val="a"/>
    <w:rsid w:val="00514C74"/>
    <w:pPr>
      <w:shd w:val="clear" w:color="auto" w:fill="FFFFFF"/>
      <w:suppressAutoHyphens/>
      <w:spacing w:after="0" w:line="211" w:lineRule="exact"/>
      <w:jc w:val="both"/>
    </w:pPr>
    <w:rPr>
      <w:rFonts w:ascii="Times New Roman" w:eastAsia="Times New Roman" w:hAnsi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(12)"/>
    <w:rsid w:val="00514C74"/>
    <w:rPr>
      <w:sz w:val="19"/>
      <w:szCs w:val="19"/>
      <w:lang w:val="ru-RU" w:eastAsia="ru-RU" w:bidi="ar-SA"/>
    </w:rPr>
  </w:style>
  <w:style w:type="paragraph" w:styleId="af6">
    <w:name w:val="footnote text"/>
    <w:basedOn w:val="a"/>
    <w:link w:val="af7"/>
    <w:rsid w:val="00514C74"/>
    <w:pPr>
      <w:suppressAutoHyphens/>
    </w:pPr>
    <w:rPr>
      <w:rFonts w:cs="Calibri"/>
      <w:sz w:val="20"/>
      <w:szCs w:val="20"/>
      <w:lang w:eastAsia="ja-JP"/>
    </w:rPr>
  </w:style>
  <w:style w:type="character" w:customStyle="1" w:styleId="af7">
    <w:name w:val="Текст сноски Знак"/>
    <w:basedOn w:val="a0"/>
    <w:link w:val="af6"/>
    <w:rsid w:val="00514C74"/>
    <w:rPr>
      <w:rFonts w:ascii="Calibri" w:eastAsia="Calibri" w:hAnsi="Calibri" w:cs="Calibri"/>
      <w:sz w:val="20"/>
      <w:szCs w:val="20"/>
      <w:lang w:eastAsia="ja-JP"/>
    </w:rPr>
  </w:style>
  <w:style w:type="paragraph" w:customStyle="1" w:styleId="c8">
    <w:name w:val="c8"/>
    <w:basedOn w:val="a"/>
    <w:rsid w:val="00453D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338D7"/>
  </w:style>
  <w:style w:type="character" w:styleId="af8">
    <w:name w:val="footnote reference"/>
    <w:basedOn w:val="a0"/>
    <w:rsid w:val="00197383"/>
  </w:style>
  <w:style w:type="table" w:customStyle="1" w:styleId="1">
    <w:name w:val="Сетка таблицы1"/>
    <w:basedOn w:val="a1"/>
    <w:next w:val="ad"/>
    <w:uiPriority w:val="59"/>
    <w:rsid w:val="00345B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19724139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zon.ru/brand/856042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zon.ru/context/detail/id/19724139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zon.ru/brand/8560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94BCF-B93D-4F9C-8326-463764B19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15</Pages>
  <Words>4335</Words>
  <Characters>24711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1</cp:lastModifiedBy>
  <cp:revision>60</cp:revision>
  <dcterms:created xsi:type="dcterms:W3CDTF">2016-09-09T18:15:00Z</dcterms:created>
  <dcterms:modified xsi:type="dcterms:W3CDTF">2020-09-02T17:03:00Z</dcterms:modified>
</cp:coreProperties>
</file>